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4CB" w:rsidRDefault="006B14CB" w:rsidP="00E271BA">
      <w:pPr>
        <w:tabs>
          <w:tab w:val="left" w:pos="3515"/>
        </w:tabs>
        <w:ind w:left="360"/>
        <w:jc w:val="both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0F107D">
        <w:rPr>
          <w:rFonts w:ascii="Simplified Arabic" w:hAnsi="Simplified Arabic" w:cs="Simplified Arabic"/>
          <w:b/>
          <w:bCs/>
          <w:sz w:val="36"/>
          <w:szCs w:val="36"/>
          <w:rtl/>
        </w:rPr>
        <w:t>المصادر والمراجع</w:t>
      </w:r>
      <w:r w:rsidR="00E271BA">
        <w:rPr>
          <w:rFonts w:ascii="Simplified Arabic" w:hAnsi="Simplified Arabic" w:cs="Simplified Arabic"/>
          <w:b/>
          <w:bCs/>
          <w:sz w:val="36"/>
          <w:szCs w:val="36"/>
          <w:rtl/>
        </w:rPr>
        <w:tab/>
      </w:r>
    </w:p>
    <w:p w:rsidR="00EB4073" w:rsidRPr="00EB4073" w:rsidRDefault="00EB4073" w:rsidP="00EB4073">
      <w:pPr>
        <w:pStyle w:val="a3"/>
        <w:numPr>
          <w:ilvl w:val="0"/>
          <w:numId w:val="8"/>
        </w:numPr>
        <w:bidi/>
        <w:jc w:val="both"/>
        <w:rPr>
          <w:rFonts w:ascii="Simplified Arabic" w:hAnsi="Simplified Arabic" w:cs="Simplified Arabic"/>
          <w:b/>
          <w:bCs/>
          <w:sz w:val="36"/>
          <w:szCs w:val="36"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SA"/>
        </w:rPr>
        <w:t>القران الكريم</w:t>
      </w:r>
    </w:p>
    <w:p w:rsidR="006B14CB" w:rsidRPr="000F107D" w:rsidRDefault="006B14CB" w:rsidP="006D1A12">
      <w:pPr>
        <w:tabs>
          <w:tab w:val="left" w:pos="2051"/>
        </w:tabs>
        <w:ind w:left="360"/>
        <w:jc w:val="both"/>
        <w:rPr>
          <w:rFonts w:ascii="Simplified Arabic" w:hAnsi="Simplified Arabic" w:cs="Simplified Arabic"/>
          <w:b/>
          <w:bCs/>
          <w:sz w:val="32"/>
          <w:szCs w:val="32"/>
        </w:rPr>
      </w:pPr>
      <w:r w:rsidRPr="000F107D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اولا : المصادر العربية :ـ </w:t>
      </w:r>
      <w:r w:rsidRPr="000F107D">
        <w:rPr>
          <w:rFonts w:ascii="Simplified Arabic" w:hAnsi="Simplified Arabic" w:cs="Simplified Arabic"/>
          <w:b/>
          <w:bCs/>
          <w:sz w:val="32"/>
          <w:szCs w:val="32"/>
          <w:rtl/>
        </w:rPr>
        <w:tab/>
      </w:r>
    </w:p>
    <w:p w:rsidR="006B14CB" w:rsidRPr="000F107D" w:rsidRDefault="006B14CB" w:rsidP="00625B2F">
      <w:pPr>
        <w:pStyle w:val="a3"/>
        <w:numPr>
          <w:ilvl w:val="0"/>
          <w:numId w:val="7"/>
        </w:numPr>
        <w:tabs>
          <w:tab w:val="left" w:pos="5066"/>
        </w:tabs>
        <w:bidi/>
        <w:rPr>
          <w:rFonts w:ascii="Simplified Arabic" w:hAnsi="Simplified Arabic" w:cs="Simplified Arabic"/>
          <w:sz w:val="32"/>
          <w:szCs w:val="32"/>
          <w:rtl/>
        </w:rPr>
      </w:pPr>
      <w:r w:rsidRPr="000F107D">
        <w:rPr>
          <w:rFonts w:ascii="Simplified Arabic" w:hAnsi="Simplified Arabic" w:cs="Simplified Arabic"/>
          <w:sz w:val="32"/>
          <w:szCs w:val="32"/>
          <w:rtl/>
          <w:lang w:bidi="ar-SA"/>
        </w:rPr>
        <w:t>امطانيوس ميخائيل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: </w:t>
      </w:r>
      <w:r w:rsidRPr="00625B2F">
        <w:rPr>
          <w:rFonts w:ascii="Simplified Arabic" w:hAnsi="Simplified Arabic" w:cs="Simplified Arabic"/>
          <w:sz w:val="32"/>
          <w:szCs w:val="32"/>
          <w:u w:val="single"/>
          <w:rtl/>
          <w:lang w:bidi="ar-SA"/>
        </w:rPr>
        <w:t>القياس والتقويم في التربية الرياضية الحديثة</w:t>
      </w:r>
      <w:r w:rsidRPr="00625B2F">
        <w:rPr>
          <w:rFonts w:ascii="Simplified Arabic" w:hAnsi="Simplified Arabic" w:cs="Simplified Arabic"/>
          <w:sz w:val="32"/>
          <w:szCs w:val="32"/>
          <w:rtl/>
          <w:lang w:bidi="ar-SA"/>
        </w:rPr>
        <w:t>،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SA"/>
        </w:rPr>
        <w:t xml:space="preserve"> دمشق، منشورات جامعة دمشق، 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>1997.</w:t>
      </w:r>
    </w:p>
    <w:p w:rsidR="006B14CB" w:rsidRPr="000F107D" w:rsidRDefault="006B14CB" w:rsidP="00625B2F">
      <w:pPr>
        <w:pStyle w:val="a3"/>
        <w:numPr>
          <w:ilvl w:val="0"/>
          <w:numId w:val="7"/>
        </w:numPr>
        <w:bidi/>
        <w:rPr>
          <w:rFonts w:ascii="Simplified Arabic" w:hAnsi="Simplified Arabic" w:cs="Simplified Arabic"/>
          <w:sz w:val="32"/>
          <w:szCs w:val="32"/>
          <w:lang w:bidi="ar-IQ"/>
        </w:rPr>
      </w:pP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أوبرا(1971):اقتبستها عفاف عبد الكريم ،</w:t>
      </w:r>
      <w:r w:rsidRPr="009D4E16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التدريس والتعلم في التربية الرياضية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،الإسكندرية :منشأة المعارف ،1990 .</w:t>
      </w:r>
    </w:p>
    <w:p w:rsidR="006B14CB" w:rsidRPr="000F107D" w:rsidRDefault="006B14CB" w:rsidP="00625B2F">
      <w:pPr>
        <w:pStyle w:val="a3"/>
        <w:numPr>
          <w:ilvl w:val="0"/>
          <w:numId w:val="7"/>
        </w:numPr>
        <w:bidi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بسطويسي احمد ، </w:t>
      </w:r>
      <w:r w:rsidRPr="00625B2F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أسس ونظريات الحركة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،القاهرة :دار الفكر العربي ،1996 .</w:t>
      </w:r>
    </w:p>
    <w:p w:rsidR="006B14CB" w:rsidRPr="000F107D" w:rsidRDefault="006B14CB" w:rsidP="00625B2F">
      <w:pPr>
        <w:pStyle w:val="a3"/>
        <w:numPr>
          <w:ilvl w:val="0"/>
          <w:numId w:val="7"/>
        </w:numPr>
        <w:bidi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9D4E16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بسطويسي احمد، عباس احمد: </w:t>
      </w:r>
      <w:r w:rsidR="00625B2F" w:rsidRPr="009D4E16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طرق التدريس</w:t>
      </w:r>
      <w:r w:rsidR="00625B2F" w:rsidRPr="009D4E16">
        <w:rPr>
          <w:rFonts w:ascii="Simplified Arabic" w:hAnsi="Simplified Arabic" w:cs="Simplified Arabic" w:hint="cs"/>
          <w:sz w:val="32"/>
          <w:szCs w:val="32"/>
          <w:u w:val="single"/>
          <w:rtl/>
          <w:lang w:bidi="ar-IQ"/>
        </w:rPr>
        <w:t xml:space="preserve"> </w:t>
      </w:r>
      <w:r w:rsidRPr="009D4E16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في مجال التربية الرياضية.</w:t>
      </w:r>
      <w:r w:rsidRPr="009D4E16">
        <w:rPr>
          <w:rFonts w:ascii="Simplified Arabic" w:hAnsi="Simplified Arabic" w:cs="Simplified Arabic"/>
          <w:sz w:val="32"/>
          <w:szCs w:val="32"/>
          <w:rtl/>
          <w:lang w:bidi="ar-IQ"/>
        </w:rPr>
        <w:t>الموصل،</w:t>
      </w:r>
      <w:r w:rsidR="004B7341" w:rsidRPr="009D4E1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</w:t>
      </w:r>
      <w:r w:rsidRPr="009D4E16">
        <w:rPr>
          <w:rFonts w:ascii="Simplified Arabic" w:hAnsi="Simplified Arabic" w:cs="Simplified Arabic"/>
          <w:sz w:val="32"/>
          <w:szCs w:val="32"/>
          <w:rtl/>
          <w:lang w:bidi="ar-IQ"/>
        </w:rPr>
        <w:t>مطابع جامعة الموصل، 1984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. </w:t>
      </w:r>
      <w:r w:rsidR="004B7341" w:rsidRPr="000F107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</w:p>
    <w:p w:rsidR="006B14CB" w:rsidRPr="000F107D" w:rsidRDefault="006B14CB" w:rsidP="00625B2F">
      <w:pPr>
        <w:pStyle w:val="a3"/>
        <w:numPr>
          <w:ilvl w:val="0"/>
          <w:numId w:val="7"/>
        </w:numPr>
        <w:bidi/>
        <w:rPr>
          <w:rFonts w:ascii="Simplified Arabic" w:hAnsi="Simplified Arabic" w:cs="Simplified Arabic"/>
          <w:sz w:val="32"/>
          <w:szCs w:val="32"/>
          <w:rtl/>
        </w:rPr>
      </w:pPr>
      <w:r w:rsidRPr="000F107D">
        <w:rPr>
          <w:rFonts w:ascii="Simplified Arabic" w:hAnsi="Simplified Arabic" w:cs="Simplified Arabic"/>
          <w:sz w:val="32"/>
          <w:szCs w:val="32"/>
          <w:rtl/>
          <w:lang w:bidi="ar-SA"/>
        </w:rPr>
        <w:t xml:space="preserve">بيل مارفي؛ </w:t>
      </w:r>
      <w:r w:rsidRPr="000F107D">
        <w:rPr>
          <w:rFonts w:ascii="Simplified Arabic" w:hAnsi="Simplified Arabic" w:cs="Simplified Arabic"/>
          <w:sz w:val="32"/>
          <w:szCs w:val="32"/>
          <w:u w:val="single"/>
          <w:rtl/>
          <w:lang w:bidi="ar-SA"/>
        </w:rPr>
        <w:t>الكتاب الشامل لتمارين البطولات بالتنس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SA"/>
        </w:rPr>
        <w:t xml:space="preserve"> ،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( </w:t>
      </w:r>
      <w:r w:rsidRPr="000F107D">
        <w:rPr>
          <w:rFonts w:ascii="Simplified Arabic" w:hAnsi="Simplified Arabic" w:cs="Simplified Arabic"/>
          <w:sz w:val="32"/>
          <w:szCs w:val="32"/>
          <w:u w:val="single"/>
          <w:rtl/>
          <w:lang w:bidi="ar-SA"/>
        </w:rPr>
        <w:t>ترجمة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>)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SA"/>
        </w:rPr>
        <w:t xml:space="preserve">، سمير مسلط وآخرون 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: (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SA"/>
        </w:rPr>
        <w:t>بغداد ، مطابع التعليم العالي ،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>1990) .</w:t>
      </w:r>
    </w:p>
    <w:p w:rsidR="006B14CB" w:rsidRPr="000F107D" w:rsidRDefault="006B14CB" w:rsidP="00625B2F">
      <w:pPr>
        <w:pStyle w:val="a3"/>
        <w:numPr>
          <w:ilvl w:val="0"/>
          <w:numId w:val="7"/>
        </w:numPr>
        <w:bidi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ثامر محسن وموفق مجيد : </w:t>
      </w:r>
      <w:r w:rsidRPr="000F107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التمارين التطويرية بكرة القدم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,عمان ,دار الفكر , 1999 .</w:t>
      </w:r>
    </w:p>
    <w:p w:rsidR="006B14CB" w:rsidRPr="000F107D" w:rsidRDefault="006B14CB" w:rsidP="00625B2F">
      <w:pPr>
        <w:pStyle w:val="a3"/>
        <w:numPr>
          <w:ilvl w:val="0"/>
          <w:numId w:val="7"/>
        </w:numPr>
        <w:tabs>
          <w:tab w:val="left" w:pos="1056"/>
        </w:tabs>
        <w:bidi/>
        <w:rPr>
          <w:rFonts w:ascii="Simplified Arabic" w:hAnsi="Simplified Arabic" w:cs="Simplified Arabic"/>
          <w:sz w:val="32"/>
          <w:szCs w:val="32"/>
          <w:lang w:bidi="ar-IQ"/>
        </w:rPr>
      </w:pP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جاسم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محمد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نايف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: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فاعلية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التمرينات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التحضيرية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العامة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والخاصة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في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تعلم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تكنيك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ركض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الموانع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رسالة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ماجستير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غير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منشورة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كلية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التربية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الرياضية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جامعة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بغداد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1986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. </w:t>
      </w:r>
    </w:p>
    <w:p w:rsidR="006B14CB" w:rsidRPr="000F107D" w:rsidRDefault="006B14CB" w:rsidP="00625B2F">
      <w:pPr>
        <w:pStyle w:val="a3"/>
        <w:numPr>
          <w:ilvl w:val="0"/>
          <w:numId w:val="7"/>
        </w:numPr>
        <w:bidi/>
        <w:rPr>
          <w:rFonts w:ascii="Simplified Arabic" w:hAnsi="Simplified Arabic" w:cs="Simplified Arabic"/>
          <w:sz w:val="32"/>
          <w:szCs w:val="32"/>
        </w:rPr>
      </w:pPr>
      <w:r w:rsidRPr="000F107D">
        <w:rPr>
          <w:rFonts w:ascii="Simplified Arabic" w:hAnsi="Simplified Arabic" w:cs="Simplified Arabic"/>
          <w:sz w:val="32"/>
          <w:szCs w:val="32"/>
          <w:rtl/>
          <w:lang w:bidi="ar-SA"/>
        </w:rPr>
        <w:t>ديوبولد ب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.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SA"/>
        </w:rPr>
        <w:t>فان دالين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: </w:t>
      </w:r>
      <w:r w:rsidRPr="000F107D">
        <w:rPr>
          <w:rFonts w:ascii="Simplified Arabic" w:hAnsi="Simplified Arabic" w:cs="Simplified Arabic"/>
          <w:sz w:val="32"/>
          <w:szCs w:val="32"/>
          <w:u w:val="single"/>
          <w:rtl/>
          <w:lang w:bidi="ar-SA"/>
        </w:rPr>
        <w:t>منهج البحث في التربية وعلم النفس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SA"/>
        </w:rPr>
        <w:t xml:space="preserve">، ترجمة محمد نبيل نوفل، مكتبة الأنجلوالمصرية، 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>1969 .</w:t>
      </w:r>
    </w:p>
    <w:p w:rsidR="006B14CB" w:rsidRPr="009D4E16" w:rsidRDefault="006B14CB" w:rsidP="00625B2F">
      <w:pPr>
        <w:pStyle w:val="a3"/>
        <w:numPr>
          <w:ilvl w:val="0"/>
          <w:numId w:val="7"/>
        </w:numPr>
        <w:bidi/>
        <w:rPr>
          <w:rFonts w:ascii="Simplified Arabic" w:hAnsi="Simplified Arabic" w:cs="Simplified Arabic"/>
          <w:sz w:val="32"/>
          <w:szCs w:val="32"/>
          <w:rtl/>
        </w:rPr>
      </w:pPr>
      <w:r w:rsidRPr="000F107D">
        <w:rPr>
          <w:rFonts w:ascii="Simplified Arabic" w:hAnsi="Simplified Arabic" w:cs="Simplified Arabic"/>
          <w:sz w:val="32"/>
          <w:szCs w:val="32"/>
          <w:rtl/>
          <w:lang w:bidi="ar-SA"/>
        </w:rPr>
        <w:t xml:space="preserve">زهير قاسم الخشاب 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>(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SA"/>
        </w:rPr>
        <w:t>وآخرون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>).</w:t>
      </w:r>
      <w:r w:rsidRPr="009D4E16">
        <w:rPr>
          <w:rFonts w:ascii="Simplified Arabic" w:hAnsi="Simplified Arabic" w:cs="Simplified Arabic"/>
          <w:sz w:val="32"/>
          <w:szCs w:val="32"/>
          <w:u w:val="single"/>
          <w:rtl/>
          <w:lang w:bidi="ar-SA"/>
        </w:rPr>
        <w:t>التدريب في كرة القدم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>,</w:t>
      </w:r>
      <w:r w:rsidRPr="009D4E16">
        <w:rPr>
          <w:rFonts w:ascii="Simplified Arabic" w:hAnsi="Simplified Arabic" w:cs="Simplified Arabic"/>
          <w:sz w:val="32"/>
          <w:szCs w:val="32"/>
          <w:rtl/>
          <w:lang w:bidi="ar-SA"/>
        </w:rPr>
        <w:t>ط</w:t>
      </w:r>
      <w:r w:rsidRPr="009D4E16">
        <w:rPr>
          <w:rFonts w:ascii="Simplified Arabic" w:hAnsi="Simplified Arabic" w:cs="Simplified Arabic"/>
          <w:sz w:val="32"/>
          <w:szCs w:val="32"/>
          <w:rtl/>
        </w:rPr>
        <w:t>2,</w:t>
      </w:r>
      <w:r w:rsidRPr="009D4E16">
        <w:rPr>
          <w:rFonts w:ascii="Simplified Arabic" w:hAnsi="Simplified Arabic" w:cs="Simplified Arabic"/>
          <w:sz w:val="32"/>
          <w:szCs w:val="32"/>
          <w:rtl/>
          <w:lang w:bidi="ar-SA"/>
        </w:rPr>
        <w:t>جامعة الموصل</w:t>
      </w:r>
      <w:r w:rsidRPr="009D4E16">
        <w:rPr>
          <w:rFonts w:ascii="Simplified Arabic" w:hAnsi="Simplified Arabic" w:cs="Simplified Arabic"/>
          <w:sz w:val="32"/>
          <w:szCs w:val="32"/>
          <w:rtl/>
        </w:rPr>
        <w:t>:1999.</w:t>
      </w:r>
    </w:p>
    <w:p w:rsidR="006B14CB" w:rsidRPr="000F107D" w:rsidRDefault="006B14CB" w:rsidP="00625B2F">
      <w:pPr>
        <w:pStyle w:val="a3"/>
        <w:numPr>
          <w:ilvl w:val="0"/>
          <w:numId w:val="7"/>
        </w:numPr>
        <w:bidi/>
        <w:rPr>
          <w:rFonts w:ascii="Simplified Arabic" w:hAnsi="Simplified Arabic" w:cs="Simplified Arabic"/>
          <w:sz w:val="32"/>
          <w:szCs w:val="32"/>
          <w:rtl/>
        </w:rPr>
      </w:pPr>
      <w:r w:rsidRPr="000F107D">
        <w:rPr>
          <w:rFonts w:ascii="Simplified Arabic" w:hAnsi="Simplified Arabic" w:cs="Simplified Arabic"/>
          <w:sz w:val="32"/>
          <w:szCs w:val="32"/>
          <w:rtl/>
          <w:lang w:bidi="ar-SA"/>
        </w:rPr>
        <w:t>سليمان علي حسن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: </w:t>
      </w:r>
      <w:r w:rsidRPr="009D4E16">
        <w:rPr>
          <w:rFonts w:ascii="Simplified Arabic" w:hAnsi="Simplified Arabic" w:cs="Simplified Arabic"/>
          <w:sz w:val="32"/>
          <w:szCs w:val="32"/>
          <w:u w:val="single"/>
          <w:rtl/>
          <w:lang w:bidi="ar-SA"/>
        </w:rPr>
        <w:t xml:space="preserve">المدخل </w:t>
      </w:r>
      <w:r w:rsidR="009D4E16" w:rsidRPr="009D4E16">
        <w:rPr>
          <w:rFonts w:ascii="Simplified Arabic" w:hAnsi="Simplified Arabic" w:cs="Simplified Arabic" w:hint="cs"/>
          <w:sz w:val="32"/>
          <w:szCs w:val="32"/>
          <w:u w:val="single"/>
          <w:rtl/>
          <w:lang w:bidi="ar-SA"/>
        </w:rPr>
        <w:t>إلى</w:t>
      </w:r>
      <w:r w:rsidRPr="009D4E16">
        <w:rPr>
          <w:rFonts w:ascii="Simplified Arabic" w:hAnsi="Simplified Arabic" w:cs="Simplified Arabic"/>
          <w:sz w:val="32"/>
          <w:szCs w:val="32"/>
          <w:u w:val="single"/>
          <w:rtl/>
          <w:lang w:bidi="ar-SA"/>
        </w:rPr>
        <w:t xml:space="preserve"> التدريب الرياضي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.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SA"/>
        </w:rPr>
        <w:t xml:space="preserve">الموصل، مطابع جامعة </w:t>
      </w:r>
      <w:r w:rsidR="004B7341" w:rsidRPr="000F107D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65238D" w:rsidRPr="000F107D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SA"/>
        </w:rPr>
        <w:t xml:space="preserve">الموصل، 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>1983.</w:t>
      </w:r>
    </w:p>
    <w:p w:rsidR="006B14CB" w:rsidRPr="000F107D" w:rsidRDefault="006B14CB" w:rsidP="006D1A12">
      <w:pPr>
        <w:pStyle w:val="a4"/>
        <w:numPr>
          <w:ilvl w:val="0"/>
          <w:numId w:val="7"/>
        </w:num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 xml:space="preserve">صباح حسين العجيلي ، </w:t>
      </w:r>
      <w:r w:rsidR="004B7341" w:rsidRPr="000F107D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وآخرون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: </w:t>
      </w:r>
      <w:r w:rsidRPr="000F107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مبادئ القياس والتقويم التربوي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بغداد ، مكتب احمد الدباغ للطباعة ، 2001.</w:t>
      </w:r>
    </w:p>
    <w:p w:rsidR="006B14CB" w:rsidRPr="000F107D" w:rsidRDefault="006B14CB" w:rsidP="009D4E16">
      <w:pPr>
        <w:pStyle w:val="a4"/>
        <w:numPr>
          <w:ilvl w:val="0"/>
          <w:numId w:val="7"/>
        </w:numPr>
        <w:rPr>
          <w:rFonts w:ascii="Simplified Arabic" w:hAnsi="Simplified Arabic" w:cs="Simplified Arabic"/>
          <w:sz w:val="32"/>
          <w:szCs w:val="32"/>
        </w:rPr>
      </w:pP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طارق حمودي أمين؛ </w:t>
      </w:r>
      <w:r w:rsidRPr="000F107D">
        <w:rPr>
          <w:rFonts w:ascii="Simplified Arabic" w:hAnsi="Simplified Arabic" w:cs="Simplified Arabic"/>
          <w:sz w:val="32"/>
          <w:szCs w:val="32"/>
          <w:u w:val="single"/>
          <w:rtl/>
        </w:rPr>
        <w:t>ألعاب الكرة والمضرب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9D4E16">
        <w:rPr>
          <w:rFonts w:ascii="Simplified Arabic" w:hAnsi="Simplified Arabic" w:cs="Simplified Arabic" w:hint="cs"/>
          <w:sz w:val="32"/>
          <w:szCs w:val="32"/>
          <w:rtl/>
        </w:rPr>
        <w:t>,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جامعة الموصل ، مديرية الكتب للطباعة والنشر ، 1987. </w:t>
      </w:r>
    </w:p>
    <w:p w:rsidR="006B14CB" w:rsidRPr="00625B2F" w:rsidRDefault="006B14CB" w:rsidP="00625B2F">
      <w:pPr>
        <w:pStyle w:val="a4"/>
        <w:numPr>
          <w:ilvl w:val="0"/>
          <w:numId w:val="7"/>
        </w:numPr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25B2F">
        <w:rPr>
          <w:rFonts w:ascii="Simplified Arabic" w:hAnsi="Simplified Arabic" w:cs="Simplified Arabic"/>
          <w:sz w:val="32"/>
          <w:szCs w:val="32"/>
          <w:rtl/>
        </w:rPr>
        <w:t>ظافر</w:t>
      </w:r>
      <w:r w:rsidRPr="00625B2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هاشم ,ومازن هادي كزار,</w:t>
      </w:r>
      <w:r w:rsidRPr="00625B2F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تعليم –تطوير-تدريب-قواعد تحديث مفردات منهج التنس</w:t>
      </w:r>
      <w:r w:rsidRPr="00625B2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,دار الضياء للطباعة ,النجف ,ط1 ,2014.</w:t>
      </w:r>
    </w:p>
    <w:p w:rsidR="006B14CB" w:rsidRPr="000F107D" w:rsidRDefault="006B14CB" w:rsidP="009D4E16">
      <w:pPr>
        <w:pStyle w:val="a3"/>
        <w:numPr>
          <w:ilvl w:val="0"/>
          <w:numId w:val="7"/>
        </w:numPr>
        <w:bidi/>
        <w:rPr>
          <w:rFonts w:ascii="Simplified Arabic" w:hAnsi="Simplified Arabic" w:cs="Simplified Arabic"/>
          <w:sz w:val="32"/>
          <w:szCs w:val="32"/>
          <w:lang w:bidi="ar-IQ"/>
        </w:rPr>
      </w:pPr>
      <w:r w:rsidRPr="000F107D">
        <w:rPr>
          <w:rFonts w:ascii="Simplified Arabic" w:eastAsia="Times New Roman" w:hAnsi="Simplified Arabic" w:cs="Simplified Arabic"/>
          <w:sz w:val="32"/>
          <w:szCs w:val="32"/>
          <w:rtl/>
          <w:lang w:bidi="ar-SA"/>
        </w:rPr>
        <w:t>عباس</w:t>
      </w:r>
      <w:r w:rsidR="006D1A12" w:rsidRPr="000F107D">
        <w:rPr>
          <w:rFonts w:ascii="Simplified Arabic" w:eastAsia="Times New Roman" w:hAnsi="Simplified Arabic" w:cs="Simplified Arabic" w:hint="cs"/>
          <w:sz w:val="32"/>
          <w:szCs w:val="32"/>
          <w:rtl/>
          <w:lang w:bidi="ar-SA"/>
        </w:rPr>
        <w:t xml:space="preserve"> </w:t>
      </w:r>
      <w:r w:rsidRPr="000F107D">
        <w:rPr>
          <w:rFonts w:ascii="Simplified Arabic" w:eastAsia="Times New Roman" w:hAnsi="Simplified Arabic" w:cs="Simplified Arabic"/>
          <w:sz w:val="32"/>
          <w:szCs w:val="32"/>
          <w:rtl/>
          <w:lang w:bidi="ar-SA"/>
        </w:rPr>
        <w:t>احمد</w:t>
      </w:r>
      <w:r w:rsidR="009D4E16">
        <w:rPr>
          <w:rFonts w:ascii="Simplified Arabic" w:eastAsia="Times New Roman" w:hAnsi="Simplified Arabic" w:cs="Simplified Arabic"/>
          <w:sz w:val="32"/>
          <w:szCs w:val="32"/>
        </w:rPr>
        <w:t xml:space="preserve"> </w:t>
      </w:r>
      <w:r w:rsidRPr="000F107D">
        <w:rPr>
          <w:rFonts w:ascii="Simplified Arabic" w:eastAsia="Times New Roman" w:hAnsi="Simplified Arabic" w:cs="Simplified Arabic"/>
          <w:sz w:val="32"/>
          <w:szCs w:val="32"/>
          <w:rtl/>
          <w:lang w:bidi="ar-SA"/>
        </w:rPr>
        <w:t>صالح</w:t>
      </w:r>
      <w:r w:rsidRPr="000F107D">
        <w:rPr>
          <w:rFonts w:ascii="Simplified Arabic" w:eastAsia="Times New Roman" w:hAnsi="Simplified Arabic" w:cs="Simplified Arabic"/>
          <w:sz w:val="32"/>
          <w:szCs w:val="32"/>
          <w:rtl/>
        </w:rPr>
        <w:t>,</w:t>
      </w:r>
      <w:r w:rsidRPr="000F107D">
        <w:rPr>
          <w:rFonts w:ascii="Simplified Arabic" w:eastAsia="Times New Roman" w:hAnsi="Simplified Arabic" w:cs="Simplified Arabic"/>
          <w:sz w:val="32"/>
          <w:szCs w:val="32"/>
          <w:rtl/>
          <w:lang w:bidi="ar-SA"/>
        </w:rPr>
        <w:t>طرق</w:t>
      </w:r>
      <w:r w:rsidRPr="000F107D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eastAsia="Times New Roman" w:hAnsi="Simplified Arabic" w:cs="Simplified Arabic"/>
          <w:sz w:val="32"/>
          <w:szCs w:val="32"/>
          <w:rtl/>
          <w:lang w:bidi="ar-SA"/>
        </w:rPr>
        <w:t>التدريس</w:t>
      </w:r>
      <w:r w:rsidRPr="000F107D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eastAsia="Times New Roman" w:hAnsi="Simplified Arabic" w:cs="Simplified Arabic"/>
          <w:sz w:val="32"/>
          <w:szCs w:val="32"/>
          <w:rtl/>
          <w:lang w:bidi="ar-SA"/>
        </w:rPr>
        <w:t>في</w:t>
      </w:r>
      <w:r w:rsidRPr="000F107D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eastAsia="Times New Roman" w:hAnsi="Simplified Arabic" w:cs="Simplified Arabic"/>
          <w:sz w:val="32"/>
          <w:szCs w:val="32"/>
          <w:rtl/>
          <w:lang w:bidi="ar-SA"/>
        </w:rPr>
        <w:t>التربية</w:t>
      </w:r>
      <w:r w:rsidRPr="000F107D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eastAsia="Times New Roman" w:hAnsi="Simplified Arabic" w:cs="Simplified Arabic"/>
          <w:sz w:val="32"/>
          <w:szCs w:val="32"/>
          <w:rtl/>
          <w:lang w:bidi="ar-SA"/>
        </w:rPr>
        <w:t>الرياضية</w:t>
      </w:r>
      <w:r w:rsidRPr="000F107D">
        <w:rPr>
          <w:rFonts w:ascii="Simplified Arabic" w:eastAsia="Times New Roman" w:hAnsi="Simplified Arabic" w:cs="Simplified Arabic"/>
          <w:sz w:val="32"/>
          <w:szCs w:val="32"/>
          <w:rtl/>
        </w:rPr>
        <w:t>,</w:t>
      </w:r>
      <w:r w:rsidRPr="000F107D">
        <w:rPr>
          <w:rFonts w:ascii="Simplified Arabic" w:eastAsia="Times New Roman" w:hAnsi="Simplified Arabic" w:cs="Simplified Arabic"/>
          <w:sz w:val="32"/>
          <w:szCs w:val="32"/>
          <w:rtl/>
          <w:lang w:bidi="ar-SA"/>
        </w:rPr>
        <w:t>ط</w:t>
      </w:r>
      <w:r w:rsidRPr="000F107D">
        <w:rPr>
          <w:rFonts w:ascii="Simplified Arabic" w:eastAsia="Times New Roman" w:hAnsi="Simplified Arabic" w:cs="Simplified Arabic"/>
          <w:sz w:val="32"/>
          <w:szCs w:val="32"/>
          <w:rtl/>
        </w:rPr>
        <w:t>2,</w:t>
      </w:r>
      <w:r w:rsidRPr="000F107D">
        <w:rPr>
          <w:rFonts w:ascii="Simplified Arabic" w:eastAsia="Times New Roman" w:hAnsi="Simplified Arabic" w:cs="Simplified Arabic"/>
          <w:sz w:val="32"/>
          <w:szCs w:val="32"/>
          <w:rtl/>
          <w:lang w:bidi="ar-SA"/>
        </w:rPr>
        <w:t>جامعة</w:t>
      </w:r>
      <w:r w:rsidRPr="000F107D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eastAsia="Times New Roman" w:hAnsi="Simplified Arabic" w:cs="Simplified Arabic"/>
          <w:sz w:val="32"/>
          <w:szCs w:val="32"/>
          <w:rtl/>
          <w:lang w:bidi="ar-SA"/>
        </w:rPr>
        <w:t>الموصل</w:t>
      </w:r>
      <w:r w:rsidRPr="000F107D">
        <w:rPr>
          <w:rFonts w:ascii="Simplified Arabic" w:eastAsia="Times New Roman" w:hAnsi="Simplified Arabic" w:cs="Simplified Arabic"/>
          <w:sz w:val="32"/>
          <w:szCs w:val="32"/>
          <w:rtl/>
        </w:rPr>
        <w:t>,</w:t>
      </w:r>
      <w:r w:rsidRPr="000F107D">
        <w:rPr>
          <w:rFonts w:ascii="Simplified Arabic" w:eastAsia="Times New Roman" w:hAnsi="Simplified Arabic" w:cs="Simplified Arabic"/>
          <w:sz w:val="32"/>
          <w:szCs w:val="32"/>
          <w:rtl/>
          <w:lang w:bidi="ar-SA"/>
        </w:rPr>
        <w:t>دار</w:t>
      </w:r>
      <w:r w:rsidRPr="000F107D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eastAsia="Times New Roman" w:hAnsi="Simplified Arabic" w:cs="Simplified Arabic"/>
          <w:sz w:val="32"/>
          <w:szCs w:val="32"/>
          <w:rtl/>
          <w:lang w:bidi="ar-SA"/>
        </w:rPr>
        <w:t>الكتب</w:t>
      </w:r>
      <w:r w:rsidRPr="000F107D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eastAsia="Times New Roman" w:hAnsi="Simplified Arabic" w:cs="Simplified Arabic"/>
          <w:sz w:val="32"/>
          <w:szCs w:val="32"/>
          <w:rtl/>
          <w:lang w:bidi="ar-SA"/>
        </w:rPr>
        <w:t>للطباعة</w:t>
      </w:r>
      <w:r w:rsidRPr="000F107D">
        <w:rPr>
          <w:rFonts w:ascii="Simplified Arabic" w:eastAsia="Times New Roman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eastAsia="Times New Roman" w:hAnsi="Simplified Arabic" w:cs="Simplified Arabic"/>
          <w:sz w:val="32"/>
          <w:szCs w:val="32"/>
          <w:rtl/>
          <w:lang w:bidi="ar-SA"/>
        </w:rPr>
        <w:t>والنشر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,2000.</w:t>
      </w:r>
    </w:p>
    <w:p w:rsidR="006B14CB" w:rsidRPr="000F107D" w:rsidRDefault="006B14CB" w:rsidP="00625B2F">
      <w:pPr>
        <w:pStyle w:val="a4"/>
        <w:numPr>
          <w:ilvl w:val="0"/>
          <w:numId w:val="7"/>
        </w:numPr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F107D">
        <w:rPr>
          <w:rFonts w:ascii="Simplified Arabic" w:hAnsi="Simplified Arabic" w:cs="Simplified Arabic"/>
          <w:sz w:val="32"/>
          <w:szCs w:val="32"/>
          <w:rtl/>
        </w:rPr>
        <w:t>عباس السامرائي.</w:t>
      </w:r>
      <w:r w:rsidRPr="00625B2F">
        <w:rPr>
          <w:rFonts w:ascii="Simplified Arabic" w:hAnsi="Simplified Arabic" w:cs="Simplified Arabic"/>
          <w:sz w:val="32"/>
          <w:szCs w:val="32"/>
          <w:u w:val="single"/>
          <w:rtl/>
        </w:rPr>
        <w:t>طرق التدريس في التربية الرياضية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>,بغداد,وزارة التعليم العالي والبحث العلمي,1989.</w:t>
      </w:r>
    </w:p>
    <w:p w:rsidR="006B14CB" w:rsidRPr="00625B2F" w:rsidRDefault="006B14CB" w:rsidP="00625B2F">
      <w:pPr>
        <w:pStyle w:val="a3"/>
        <w:numPr>
          <w:ilvl w:val="0"/>
          <w:numId w:val="7"/>
        </w:numPr>
        <w:bidi/>
        <w:rPr>
          <w:rFonts w:ascii="Simplified Arabic" w:hAnsi="Simplified Arabic" w:cs="Simplified Arabic"/>
          <w:sz w:val="32"/>
          <w:szCs w:val="32"/>
          <w:rtl/>
        </w:rPr>
      </w:pPr>
      <w:r w:rsidRPr="000F107D">
        <w:rPr>
          <w:rFonts w:ascii="Simplified Arabic" w:hAnsi="Simplified Arabic" w:cs="Simplified Arabic"/>
          <w:sz w:val="32"/>
          <w:szCs w:val="32"/>
          <w:rtl/>
          <w:lang w:bidi="ar-SA"/>
        </w:rPr>
        <w:t xml:space="preserve">عبد الستار الصراف؛ </w:t>
      </w:r>
      <w:r w:rsidRPr="000F107D">
        <w:rPr>
          <w:rFonts w:ascii="Simplified Arabic" w:hAnsi="Simplified Arabic" w:cs="Simplified Arabic"/>
          <w:sz w:val="32"/>
          <w:szCs w:val="32"/>
          <w:u w:val="single"/>
          <w:rtl/>
          <w:lang w:bidi="ar-SA"/>
        </w:rPr>
        <w:t>ألعاب المضرب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: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SA"/>
        </w:rPr>
        <w:t xml:space="preserve">بغداد ، مطبعة التعليم </w:t>
      </w:r>
      <w:r w:rsidRPr="00625B2F">
        <w:rPr>
          <w:rFonts w:ascii="Simplified Arabic" w:hAnsi="Simplified Arabic" w:cs="Simplified Arabic"/>
          <w:sz w:val="32"/>
          <w:szCs w:val="32"/>
          <w:rtl/>
          <w:lang w:bidi="ar-SA"/>
        </w:rPr>
        <w:t xml:space="preserve">العالي، </w:t>
      </w:r>
      <w:r w:rsidRPr="00625B2F">
        <w:rPr>
          <w:rFonts w:ascii="Simplified Arabic" w:hAnsi="Simplified Arabic" w:cs="Simplified Arabic"/>
          <w:sz w:val="32"/>
          <w:szCs w:val="32"/>
          <w:rtl/>
        </w:rPr>
        <w:t>1987.</w:t>
      </w:r>
    </w:p>
    <w:p w:rsidR="006B14CB" w:rsidRPr="000F107D" w:rsidRDefault="006B14CB" w:rsidP="00625B2F">
      <w:pPr>
        <w:pStyle w:val="a4"/>
        <w:numPr>
          <w:ilvl w:val="0"/>
          <w:numId w:val="7"/>
        </w:numPr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عطيات محمد خطاب : </w:t>
      </w:r>
      <w:r w:rsidRPr="000F107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التمرينات للبنات</w:t>
      </w:r>
      <w:r w:rsidR="0065238D"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ط8 , القاهرة , دار المعارف</w:t>
      </w:r>
      <w:r w:rsidR="0065238D" w:rsidRPr="000F107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،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1997</w:t>
      </w:r>
      <w:r w:rsidR="0065238D" w:rsidRPr="000F107D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6B14CB" w:rsidRPr="000F107D" w:rsidRDefault="006B14CB" w:rsidP="00625B2F">
      <w:pPr>
        <w:pStyle w:val="a3"/>
        <w:numPr>
          <w:ilvl w:val="0"/>
          <w:numId w:val="7"/>
        </w:numPr>
        <w:bidi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عطيات محمد خطاب, </w:t>
      </w:r>
      <w:r w:rsidRPr="000F107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التمرينات للبنات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,ط2,القاهرة,دار المعارف,1970.</w:t>
      </w:r>
    </w:p>
    <w:p w:rsidR="006B14CB" w:rsidRPr="00625B2F" w:rsidRDefault="006B14CB" w:rsidP="00625B2F">
      <w:pPr>
        <w:pStyle w:val="a3"/>
        <w:numPr>
          <w:ilvl w:val="0"/>
          <w:numId w:val="7"/>
        </w:numPr>
        <w:bidi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F107D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>عفاف عبد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الكريم ، </w:t>
      </w:r>
      <w:r w:rsidRPr="00625B2F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التدريس والتعلم في التربية الرياضية</w:t>
      </w:r>
      <w:r w:rsidRPr="00625B2F">
        <w:rPr>
          <w:rFonts w:ascii="Simplified Arabic" w:hAnsi="Simplified Arabic" w:cs="Simplified Arabic"/>
          <w:sz w:val="32"/>
          <w:szCs w:val="32"/>
          <w:rtl/>
          <w:lang w:bidi="ar-IQ"/>
        </w:rPr>
        <w:t>،الإسكندرية : منشاة المعارف ،1990.</w:t>
      </w:r>
    </w:p>
    <w:p w:rsidR="006B14CB" w:rsidRPr="000F107D" w:rsidRDefault="006B14CB" w:rsidP="00625B2F">
      <w:pPr>
        <w:pStyle w:val="a3"/>
        <w:numPr>
          <w:ilvl w:val="0"/>
          <w:numId w:val="7"/>
        </w:numPr>
        <w:bidi/>
        <w:rPr>
          <w:rFonts w:ascii="Simplified Arabic" w:hAnsi="Simplified Arabic" w:cs="Simplified Arabic"/>
          <w:sz w:val="32"/>
          <w:szCs w:val="32"/>
          <w:lang w:bidi="ar-IQ"/>
        </w:rPr>
      </w:pP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علي ألديري,</w:t>
      </w:r>
      <w:r w:rsidRPr="000F107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الأسس العلمية والفنية للجمباز والتمرينات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,القاهرة,مطبعة دار الفكر العربي,ب.ت.</w:t>
      </w:r>
    </w:p>
    <w:p w:rsidR="006B14CB" w:rsidRPr="000F107D" w:rsidRDefault="006B14CB" w:rsidP="00625B2F">
      <w:pPr>
        <w:pStyle w:val="a4"/>
        <w:numPr>
          <w:ilvl w:val="0"/>
          <w:numId w:val="7"/>
        </w:numPr>
        <w:rPr>
          <w:rFonts w:ascii="Simplified Arabic" w:hAnsi="Simplified Arabic" w:cs="Simplified Arabic"/>
          <w:sz w:val="32"/>
          <w:szCs w:val="32"/>
          <w:u w:val="single"/>
          <w:rtl/>
        </w:rPr>
      </w:pPr>
      <w:r w:rsidRPr="000F107D">
        <w:rPr>
          <w:rFonts w:ascii="Simplified Arabic" w:hAnsi="Simplified Arabic" w:cs="Simplified Arabic"/>
          <w:sz w:val="32"/>
          <w:szCs w:val="32"/>
          <w:rtl/>
        </w:rPr>
        <w:t>علي سلوم جواد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SY"/>
        </w:rPr>
        <w:t>: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625B2F">
        <w:rPr>
          <w:rFonts w:ascii="Simplified Arabic" w:hAnsi="Simplified Arabic" w:cs="Simplified Arabic"/>
          <w:sz w:val="32"/>
          <w:szCs w:val="32"/>
          <w:u w:val="single"/>
          <w:rtl/>
        </w:rPr>
        <w:t>الاختبارات والقياس والإحصاء في المجال الرياضي</w:t>
      </w:r>
      <w:r w:rsidRPr="00625B2F">
        <w:rPr>
          <w:rFonts w:ascii="Simplified Arabic" w:hAnsi="Simplified Arabic" w:cs="Simplified Arabic"/>
          <w:sz w:val="32"/>
          <w:szCs w:val="32"/>
          <w:rtl/>
        </w:rPr>
        <w:t>،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جامعة القادسية، ط1، 2004.</w:t>
      </w:r>
    </w:p>
    <w:p w:rsidR="006B14CB" w:rsidRPr="000F107D" w:rsidRDefault="006B14CB" w:rsidP="00625B2F">
      <w:pPr>
        <w:pStyle w:val="a3"/>
        <w:numPr>
          <w:ilvl w:val="0"/>
          <w:numId w:val="7"/>
        </w:numPr>
        <w:bidi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عنايات محمد احمد: </w:t>
      </w:r>
      <w:r w:rsidRPr="00625B2F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مناهج وطرق تدريس التربية .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القاهرة، دار الفكر العربي، 1998.</w:t>
      </w:r>
    </w:p>
    <w:p w:rsidR="006B14CB" w:rsidRPr="000F107D" w:rsidRDefault="006B14CB" w:rsidP="00625B2F">
      <w:pPr>
        <w:pStyle w:val="a3"/>
        <w:numPr>
          <w:ilvl w:val="0"/>
          <w:numId w:val="7"/>
        </w:numPr>
        <w:bidi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غريب محمد سيد احمد ، </w:t>
      </w:r>
      <w:r w:rsidRPr="00625B2F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تصميم وتنفيذ البحث الاجتماعي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، الإسكندرية : دار المعرفة الجماعية، 1983.</w:t>
      </w:r>
    </w:p>
    <w:p w:rsidR="006B14CB" w:rsidRPr="000F107D" w:rsidRDefault="006B14CB" w:rsidP="00625B2F">
      <w:pPr>
        <w:pStyle w:val="a3"/>
        <w:numPr>
          <w:ilvl w:val="0"/>
          <w:numId w:val="7"/>
        </w:numPr>
        <w:bidi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 xml:space="preserve">فاتن إسماعيل محمد: اثر تداخل أساليب التمرينات في التعلم ونقل أثره إلى بعض المهارات الأساسية في الكرة الطائرة، رسالة ماجستير، جامعة بغداد، كلية التربية الرياضية، 2000. </w:t>
      </w:r>
    </w:p>
    <w:p w:rsidR="006B14CB" w:rsidRPr="000F107D" w:rsidRDefault="006B14CB" w:rsidP="00625B2F">
      <w:pPr>
        <w:pStyle w:val="a3"/>
        <w:numPr>
          <w:ilvl w:val="0"/>
          <w:numId w:val="7"/>
        </w:numPr>
        <w:bidi/>
        <w:rPr>
          <w:rFonts w:ascii="Simplified Arabic" w:hAnsi="Simplified Arabic" w:cs="Simplified Arabic"/>
          <w:sz w:val="32"/>
          <w:szCs w:val="32"/>
          <w:rtl/>
        </w:rPr>
      </w:pPr>
      <w:r w:rsidRPr="000F107D">
        <w:rPr>
          <w:rFonts w:ascii="Simplified Arabic" w:hAnsi="Simplified Arabic" w:cs="Simplified Arabic"/>
          <w:sz w:val="32"/>
          <w:szCs w:val="32"/>
          <w:rtl/>
          <w:lang w:bidi="ar-SA"/>
        </w:rPr>
        <w:t>قاسم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SA"/>
        </w:rPr>
        <w:t>حسن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SA"/>
        </w:rPr>
        <w:t>حسين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: </w:t>
      </w:r>
      <w:r w:rsidRPr="00625B2F">
        <w:rPr>
          <w:rFonts w:ascii="Simplified Arabic" w:hAnsi="Simplified Arabic" w:cs="Simplified Arabic"/>
          <w:sz w:val="32"/>
          <w:szCs w:val="32"/>
          <w:u w:val="single"/>
          <w:rtl/>
          <w:lang w:bidi="ar-SA"/>
        </w:rPr>
        <w:t>اسس</w:t>
      </w:r>
      <w:r w:rsidRPr="00625B2F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 </w:t>
      </w:r>
      <w:r w:rsidRPr="00625B2F">
        <w:rPr>
          <w:rFonts w:ascii="Simplified Arabic" w:hAnsi="Simplified Arabic" w:cs="Simplified Arabic"/>
          <w:sz w:val="32"/>
          <w:szCs w:val="32"/>
          <w:u w:val="single"/>
          <w:rtl/>
          <w:lang w:bidi="ar-SA"/>
        </w:rPr>
        <w:t>التدريب</w:t>
      </w:r>
      <w:r w:rsidRPr="00625B2F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 </w:t>
      </w:r>
      <w:r w:rsidRPr="00625B2F">
        <w:rPr>
          <w:rFonts w:ascii="Simplified Arabic" w:hAnsi="Simplified Arabic" w:cs="Simplified Arabic"/>
          <w:sz w:val="32"/>
          <w:szCs w:val="32"/>
          <w:u w:val="single"/>
          <w:rtl/>
          <w:lang w:bidi="ar-SA"/>
        </w:rPr>
        <w:t>الرياضي</w:t>
      </w:r>
      <w:r w:rsidRPr="00625B2F">
        <w:rPr>
          <w:rFonts w:ascii="Simplified Arabic" w:hAnsi="Simplified Arabic" w:cs="Simplified Arabic"/>
          <w:sz w:val="32"/>
          <w:szCs w:val="32"/>
          <w:u w:val="single"/>
          <w:rtl/>
        </w:rPr>
        <w:t>.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SA"/>
        </w:rPr>
        <w:t>عمان،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SA"/>
        </w:rPr>
        <w:t>دار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SA"/>
        </w:rPr>
        <w:t>الفكر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SA"/>
        </w:rPr>
        <w:t>العربي،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1998.</w:t>
      </w:r>
    </w:p>
    <w:p w:rsidR="006B14CB" w:rsidRPr="000F107D" w:rsidRDefault="006B14CB" w:rsidP="00625B2F">
      <w:pPr>
        <w:pStyle w:val="a3"/>
        <w:numPr>
          <w:ilvl w:val="0"/>
          <w:numId w:val="7"/>
        </w:numPr>
        <w:bidi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كمال درويش وآخرون، </w:t>
      </w:r>
      <w:r w:rsidRPr="00625B2F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القياس والتقويم وتحليل المباراة في كرة اليد، نظريات، تطبيقات</w:t>
      </w:r>
      <w:r w:rsidRPr="000F107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،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القاهرة، مركز الكتاب للنشر،  2002.</w:t>
      </w:r>
    </w:p>
    <w:p w:rsidR="006B14CB" w:rsidRPr="000F107D" w:rsidRDefault="006B14CB" w:rsidP="00625B2F">
      <w:pPr>
        <w:pStyle w:val="a3"/>
        <w:numPr>
          <w:ilvl w:val="0"/>
          <w:numId w:val="7"/>
        </w:numPr>
        <w:tabs>
          <w:tab w:val="left" w:pos="1056"/>
        </w:tabs>
        <w:bidi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ليلى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زهران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: </w:t>
      </w:r>
      <w:r w:rsidRPr="000F107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الأسس</w:t>
      </w:r>
      <w:r w:rsidRPr="000F107D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العلمية</w:t>
      </w:r>
      <w:r w:rsidRPr="000F107D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والعملية</w:t>
      </w:r>
      <w:r w:rsidRPr="000F107D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للتمرينات</w:t>
      </w:r>
      <w:r w:rsidRPr="000F107D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والتمرينات</w:t>
      </w:r>
      <w:r w:rsidRPr="000F107D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الفن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ية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دار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الفكر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العربي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القاهرة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1982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6B14CB" w:rsidRPr="000F107D" w:rsidRDefault="006B14CB" w:rsidP="00625B2F">
      <w:pPr>
        <w:pStyle w:val="a3"/>
        <w:numPr>
          <w:ilvl w:val="0"/>
          <w:numId w:val="7"/>
        </w:numPr>
        <w:bidi/>
        <w:rPr>
          <w:rFonts w:ascii="Simplified Arabic" w:hAnsi="Simplified Arabic" w:cs="Simplified Arabic"/>
          <w:sz w:val="32"/>
          <w:szCs w:val="32"/>
          <w:lang w:bidi="ar-IQ"/>
        </w:rPr>
      </w:pP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مازن عبد الهادي و مازن هادي كزار: </w:t>
      </w:r>
      <w:r w:rsidRPr="000F107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الريشة الطائرة بين التعلم والتدريب,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ط1,بيروت,دار الكتب العلمية,2013.</w:t>
      </w:r>
    </w:p>
    <w:p w:rsidR="006B14CB" w:rsidRPr="000F107D" w:rsidRDefault="006B14CB" w:rsidP="006D6587">
      <w:pPr>
        <w:pStyle w:val="a4"/>
        <w:numPr>
          <w:ilvl w:val="0"/>
          <w:numId w:val="7"/>
        </w:numPr>
        <w:rPr>
          <w:rFonts w:ascii="Simplified Arabic" w:hAnsi="Simplified Arabic" w:cs="Simplified Arabic"/>
          <w:sz w:val="32"/>
          <w:szCs w:val="32"/>
        </w:rPr>
      </w:pP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محمد حسن علاوي ، محمد نصر الدين : </w:t>
      </w:r>
      <w:r w:rsidRPr="000F107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القياس في التربية الرياضية وعلم النفس الرياضي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، القاهرة  دار الفكر العربي ، 2000.</w:t>
      </w:r>
    </w:p>
    <w:p w:rsidR="006B14CB" w:rsidRPr="000F107D" w:rsidRDefault="006B14CB" w:rsidP="00625B2F">
      <w:pPr>
        <w:pStyle w:val="a3"/>
        <w:numPr>
          <w:ilvl w:val="0"/>
          <w:numId w:val="7"/>
        </w:numPr>
        <w:bidi/>
        <w:rPr>
          <w:rFonts w:ascii="Simplified Arabic" w:hAnsi="Simplified Arabic" w:cs="Simplified Arabic"/>
          <w:sz w:val="32"/>
          <w:szCs w:val="32"/>
          <w:lang w:bidi="ar-IQ"/>
        </w:rPr>
      </w:pP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محمد حسن علاوي ، نصر الدين رضوان ، </w:t>
      </w:r>
      <w:r w:rsidRPr="009D4E16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القياس في التربية الرياضية وعلم النفس الرياضي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القاهرة :دار الفكر العربي ، 1998</w:t>
      </w:r>
      <w:r w:rsidRPr="000F107D">
        <w:rPr>
          <w:rFonts w:ascii="Simplified Arabic" w:hAnsi="Simplified Arabic" w:cs="Simplified Arabic"/>
          <w:sz w:val="32"/>
          <w:szCs w:val="32"/>
          <w:lang w:bidi="ar-IQ"/>
        </w:rPr>
        <w:t>.</w:t>
      </w:r>
      <w:r w:rsidRPr="000F107D">
        <w:rPr>
          <w:rFonts w:ascii="Simplified Arabic" w:hAnsi="Simplified Arabic" w:cs="Simplified Arabic"/>
          <w:sz w:val="32"/>
          <w:szCs w:val="32"/>
        </w:rPr>
        <w:tab/>
      </w:r>
    </w:p>
    <w:p w:rsidR="006B14CB" w:rsidRPr="000F107D" w:rsidRDefault="006B14CB" w:rsidP="00625B2F">
      <w:pPr>
        <w:pStyle w:val="a4"/>
        <w:numPr>
          <w:ilvl w:val="0"/>
          <w:numId w:val="7"/>
        </w:numPr>
        <w:rPr>
          <w:rFonts w:ascii="Simplified Arabic" w:hAnsi="Simplified Arabic" w:cs="Simplified Arabic"/>
          <w:sz w:val="32"/>
          <w:szCs w:val="32"/>
        </w:rPr>
      </w:pP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محمد سامي ملحم : </w:t>
      </w:r>
      <w:r w:rsidRPr="000F107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القياس والتقويم في التربية وعلم النفس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. ط1 ، عمان : دار المسيرة للنشر ، 2000  .</w:t>
      </w:r>
    </w:p>
    <w:p w:rsidR="006B14CB" w:rsidRPr="00625B2F" w:rsidRDefault="006B14CB" w:rsidP="00625B2F">
      <w:pPr>
        <w:pStyle w:val="a3"/>
        <w:numPr>
          <w:ilvl w:val="0"/>
          <w:numId w:val="7"/>
        </w:numPr>
        <w:bidi/>
        <w:rPr>
          <w:rFonts w:ascii="Simplified Arabic" w:hAnsi="Simplified Arabic" w:cs="Simplified Arabic"/>
          <w:sz w:val="32"/>
          <w:szCs w:val="32"/>
        </w:rPr>
      </w:pPr>
      <w:r w:rsidRPr="00625B2F">
        <w:rPr>
          <w:rFonts w:ascii="Simplified Arabic" w:hAnsi="Simplified Arabic" w:cs="Simplified Arabic"/>
          <w:sz w:val="32"/>
          <w:szCs w:val="32"/>
          <w:rtl/>
          <w:lang w:bidi="ar-SA"/>
        </w:rPr>
        <w:t>محمد عبد صالح الوحش ومفتي إبراهيم</w:t>
      </w:r>
      <w:r w:rsidRPr="00625B2F">
        <w:rPr>
          <w:rFonts w:ascii="Simplified Arabic" w:hAnsi="Simplified Arabic" w:cs="Simplified Arabic"/>
          <w:sz w:val="32"/>
          <w:szCs w:val="32"/>
          <w:rtl/>
        </w:rPr>
        <w:t>.</w:t>
      </w:r>
      <w:r w:rsidRPr="00625B2F">
        <w:rPr>
          <w:rFonts w:ascii="Simplified Arabic" w:hAnsi="Simplified Arabic" w:cs="Simplified Arabic"/>
          <w:sz w:val="32"/>
          <w:szCs w:val="32"/>
          <w:u w:val="single"/>
          <w:rtl/>
          <w:lang w:bidi="ar-SA"/>
        </w:rPr>
        <w:t>أساسيات كرة</w:t>
      </w:r>
      <w:r w:rsidRPr="00625B2F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SA"/>
        </w:rPr>
        <w:t xml:space="preserve"> </w:t>
      </w:r>
      <w:r w:rsidR="00625B2F">
        <w:rPr>
          <w:rFonts w:ascii="Simplified Arabic" w:hAnsi="Simplified Arabic" w:cs="Simplified Arabic" w:hint="cs"/>
          <w:sz w:val="32"/>
          <w:szCs w:val="32"/>
          <w:rtl/>
          <w:lang w:bidi="ar-IQ"/>
        </w:rPr>
        <w:t>,</w:t>
      </w:r>
      <w:r w:rsidR="00625B2F" w:rsidRPr="00625B2F">
        <w:rPr>
          <w:rFonts w:ascii="Simplified Arabic" w:hAnsi="Simplified Arabic" w:cs="Simplified Arabic"/>
          <w:sz w:val="32"/>
          <w:szCs w:val="32"/>
          <w:u w:val="single"/>
          <w:rtl/>
          <w:lang w:bidi="ar-SA"/>
        </w:rPr>
        <w:t>القدم</w:t>
      </w:r>
      <w:r w:rsidR="00625B2F" w:rsidRPr="00625B2F">
        <w:rPr>
          <w:rFonts w:ascii="Simplified Arabic" w:hAnsi="Simplified Arabic" w:cs="Simplified Arabic"/>
          <w:sz w:val="32"/>
          <w:szCs w:val="32"/>
          <w:rtl/>
        </w:rPr>
        <w:t>,</w:t>
      </w:r>
      <w:r w:rsidR="00625B2F" w:rsidRPr="00625B2F">
        <w:rPr>
          <w:rFonts w:ascii="Simplified Arabic" w:hAnsi="Simplified Arabic" w:cs="Simplified Arabic"/>
          <w:sz w:val="32"/>
          <w:szCs w:val="32"/>
          <w:rtl/>
          <w:lang w:bidi="ar-SA"/>
        </w:rPr>
        <w:t>ط</w:t>
      </w:r>
      <w:r w:rsidR="00625B2F" w:rsidRPr="00625B2F">
        <w:rPr>
          <w:rFonts w:ascii="Simplified Arabic" w:hAnsi="Simplified Arabic" w:cs="Simplified Arabic"/>
          <w:sz w:val="32"/>
          <w:szCs w:val="32"/>
          <w:rtl/>
        </w:rPr>
        <w:t>1</w:t>
      </w:r>
      <w:r w:rsidR="00625B2F" w:rsidRPr="000F107D">
        <w:rPr>
          <w:rFonts w:ascii="Simplified Arabic" w:hAnsi="Simplified Arabic" w:cs="Simplified Arabic"/>
          <w:sz w:val="32"/>
          <w:szCs w:val="32"/>
          <w:rtl/>
        </w:rPr>
        <w:t>,</w:t>
      </w:r>
      <w:r w:rsidR="00625B2F" w:rsidRPr="000F107D">
        <w:rPr>
          <w:rFonts w:ascii="Simplified Arabic" w:hAnsi="Simplified Arabic" w:cs="Simplified Arabic"/>
          <w:sz w:val="32"/>
          <w:szCs w:val="32"/>
          <w:rtl/>
          <w:lang w:bidi="ar-SA"/>
        </w:rPr>
        <w:t>المنصورة</w:t>
      </w:r>
      <w:r w:rsidR="00625B2F" w:rsidRPr="000F107D">
        <w:rPr>
          <w:rFonts w:ascii="Simplified Arabic" w:hAnsi="Simplified Arabic" w:cs="Simplified Arabic"/>
          <w:sz w:val="32"/>
          <w:szCs w:val="32"/>
          <w:rtl/>
        </w:rPr>
        <w:t>:</w:t>
      </w:r>
      <w:r w:rsidR="00625B2F" w:rsidRPr="000F107D">
        <w:rPr>
          <w:rFonts w:ascii="Simplified Arabic" w:hAnsi="Simplified Arabic" w:cs="Simplified Arabic"/>
          <w:sz w:val="32"/>
          <w:szCs w:val="32"/>
          <w:rtl/>
          <w:lang w:bidi="ar-SA"/>
        </w:rPr>
        <w:t>مطبعة الوفاء</w:t>
      </w:r>
      <w:r w:rsidR="00625B2F" w:rsidRPr="000F107D">
        <w:rPr>
          <w:rFonts w:ascii="Simplified Arabic" w:hAnsi="Simplified Arabic" w:cs="Simplified Arabic"/>
          <w:sz w:val="32"/>
          <w:szCs w:val="32"/>
          <w:rtl/>
        </w:rPr>
        <w:t>,1994.</w:t>
      </w:r>
    </w:p>
    <w:p w:rsidR="006B14CB" w:rsidRPr="000F107D" w:rsidRDefault="006B14CB" w:rsidP="00625B2F">
      <w:pPr>
        <w:pStyle w:val="a3"/>
        <w:numPr>
          <w:ilvl w:val="0"/>
          <w:numId w:val="7"/>
        </w:numPr>
        <w:bidi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625B2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محمد عزت عبد الموجود وآخرون ، </w:t>
      </w:r>
      <w:r w:rsidRPr="00625B2F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أساسيات المنهج وتنظيماته</w:t>
      </w:r>
      <w:r w:rsidRPr="00625B2F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،القاهرة :دار الثقافة للطباعة   والنشر،1981.</w:t>
      </w:r>
    </w:p>
    <w:p w:rsidR="006B14CB" w:rsidRPr="000F107D" w:rsidRDefault="006B14CB" w:rsidP="00625B2F">
      <w:pPr>
        <w:pStyle w:val="a3"/>
        <w:numPr>
          <w:ilvl w:val="0"/>
          <w:numId w:val="7"/>
        </w:numPr>
        <w:bidi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محمد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مرسال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حمد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أرباب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وأسامة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عبد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الرحمن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علي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: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تأثير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برنامج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باستخدام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التمرينات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الزوجية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النوعية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على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بعض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القدرات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الحركية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الخاصة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للمبارزين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تحت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</w:rPr>
        <w:t>14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سنة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, </w:t>
      </w:r>
      <w:r w:rsidRPr="000F107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مجلة</w:t>
      </w:r>
      <w:r w:rsidRPr="000F107D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نظريات</w:t>
      </w:r>
      <w:r w:rsidRPr="000F107D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وتطبيقات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,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كلية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التربية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الرياضية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للبنين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,الإسكندرية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>,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العدد</w:t>
      </w:r>
      <w:r w:rsidRPr="000F107D">
        <w:rPr>
          <w:rFonts w:ascii="Simplified Arabic" w:hAnsi="Simplified Arabic" w:cs="Simplified Arabic"/>
          <w:sz w:val="32"/>
          <w:szCs w:val="32"/>
        </w:rPr>
        <w:t xml:space="preserve">  53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>,2004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م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6B14CB" w:rsidRPr="000F107D" w:rsidRDefault="006B14CB" w:rsidP="00625B2F">
      <w:pPr>
        <w:pStyle w:val="a4"/>
        <w:numPr>
          <w:ilvl w:val="0"/>
          <w:numId w:val="7"/>
        </w:numPr>
        <w:rPr>
          <w:rFonts w:ascii="Simplified Arabic" w:hAnsi="Simplified Arabic" w:cs="Simplified Arabic"/>
          <w:sz w:val="32"/>
          <w:szCs w:val="32"/>
        </w:rPr>
      </w:pPr>
      <w:r w:rsidRPr="000F107D"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مروان عبد المجيد، محمد جاسم الياسري: </w:t>
      </w:r>
      <w:r w:rsidRPr="00625B2F">
        <w:rPr>
          <w:rFonts w:ascii="Simplified Arabic" w:hAnsi="Simplified Arabic" w:cs="Simplified Arabic"/>
          <w:sz w:val="32"/>
          <w:szCs w:val="32"/>
          <w:u w:val="single"/>
          <w:rtl/>
        </w:rPr>
        <w:t>القياس والتقويم في التربية الرياضية</w:t>
      </w:r>
      <w:r w:rsidRPr="00625B2F">
        <w:rPr>
          <w:rFonts w:ascii="Simplified Arabic" w:hAnsi="Simplified Arabic" w:cs="Simplified Arabic"/>
          <w:sz w:val="32"/>
          <w:szCs w:val="32"/>
          <w:rtl/>
        </w:rPr>
        <w:t>،</w:t>
      </w:r>
      <w:r w:rsidRPr="000F107D">
        <w:rPr>
          <w:rFonts w:ascii="Simplified Arabic" w:hAnsi="Simplified Arabic" w:cs="Simplified Arabic"/>
          <w:sz w:val="32"/>
          <w:szCs w:val="32"/>
          <w:rtl/>
        </w:rPr>
        <w:t xml:space="preserve"> ط1، الوراق للنشر، عمان، 2003.</w:t>
      </w:r>
    </w:p>
    <w:p w:rsidR="006B14CB" w:rsidRDefault="006B14CB" w:rsidP="00625B2F">
      <w:pPr>
        <w:pStyle w:val="a4"/>
        <w:numPr>
          <w:ilvl w:val="0"/>
          <w:numId w:val="7"/>
        </w:numPr>
        <w:rPr>
          <w:rFonts w:ascii="Simplified Arabic" w:hAnsi="Simplified Arabic" w:cs="Simplified Arabic"/>
          <w:sz w:val="32"/>
          <w:szCs w:val="32"/>
        </w:rPr>
      </w:pPr>
      <w:r w:rsidRPr="000F107D">
        <w:rPr>
          <w:rFonts w:ascii="Simplified Arabic" w:hAnsi="Simplified Arabic" w:cs="Simplified Arabic"/>
          <w:sz w:val="32"/>
          <w:szCs w:val="32"/>
          <w:rtl/>
        </w:rPr>
        <w:t>منتظر مجيد علي : علاقة أهم القدرات العقلية والبدنية بأداء أهم المهارات الأساسية بالتنس الأرضي , رسالة ماجستير / كلية التربية الرياضية / جامعة البصرة , 2001.</w:t>
      </w:r>
    </w:p>
    <w:p w:rsidR="009D4E16" w:rsidRPr="009D4E16" w:rsidRDefault="009D4E16" w:rsidP="009D4E16">
      <w:pPr>
        <w:pStyle w:val="a4"/>
        <w:numPr>
          <w:ilvl w:val="0"/>
          <w:numId w:val="7"/>
        </w:numPr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9D4E16">
        <w:rPr>
          <w:rFonts w:ascii="Simplified Arabic" w:hAnsi="Simplified Arabic" w:cs="Simplified Arabic"/>
          <w:sz w:val="32"/>
          <w:szCs w:val="32"/>
          <w:rtl/>
        </w:rPr>
        <w:t>منتظر مجيد علي</w:t>
      </w:r>
      <w:r w:rsidRPr="009D4E16">
        <w:rPr>
          <w:rFonts w:ascii="Simplified Arabic" w:hAnsi="Simplified Arabic" w:cs="Simplified Arabic" w:hint="cs"/>
          <w:sz w:val="32"/>
          <w:szCs w:val="32"/>
          <w:rtl/>
        </w:rPr>
        <w:t>,</w:t>
      </w:r>
      <w:r w:rsidRPr="009D4E16">
        <w:rPr>
          <w:rFonts w:ascii="Simplified Arabic" w:hAnsi="Simplified Arabic" w:cs="Simplified Arabic"/>
          <w:sz w:val="32"/>
          <w:szCs w:val="32"/>
          <w:rtl/>
        </w:rPr>
        <w:t xml:space="preserve"> تأثير استخدام تمرينات المقتربات </w:t>
      </w:r>
      <w:r w:rsidRPr="009D4E16">
        <w:rPr>
          <w:rFonts w:ascii="Simplified Arabic" w:hAnsi="Simplified Arabic" w:cs="Simplified Arabic" w:hint="cs"/>
          <w:sz w:val="32"/>
          <w:szCs w:val="32"/>
          <w:rtl/>
        </w:rPr>
        <w:t>الخططية</w:t>
      </w:r>
      <w:r w:rsidRPr="009D4E16">
        <w:rPr>
          <w:rFonts w:ascii="Simplified Arabic" w:hAnsi="Simplified Arabic" w:cs="Simplified Arabic"/>
          <w:sz w:val="32"/>
          <w:szCs w:val="32"/>
          <w:rtl/>
        </w:rPr>
        <w:t xml:space="preserve"> في التعلم والاحتفاظ لبعض مهارات التنس وتطوير </w:t>
      </w:r>
      <w:r w:rsidRPr="009D4E16">
        <w:rPr>
          <w:rFonts w:ascii="Simplified Arabic" w:hAnsi="Simplified Arabic" w:cs="Simplified Arabic" w:hint="cs"/>
          <w:sz w:val="32"/>
          <w:szCs w:val="32"/>
          <w:rtl/>
        </w:rPr>
        <w:t>أداء</w:t>
      </w:r>
      <w:r w:rsidRPr="009D4E16">
        <w:rPr>
          <w:rFonts w:ascii="Simplified Arabic" w:hAnsi="Simplified Arabic" w:cs="Simplified Arabic"/>
          <w:sz w:val="32"/>
          <w:szCs w:val="32"/>
          <w:rtl/>
        </w:rPr>
        <w:t xml:space="preserve"> اللعب</w:t>
      </w:r>
      <w:r w:rsidRPr="009D4E16">
        <w:rPr>
          <w:rFonts w:ascii="Simplified Arabic" w:hAnsi="Simplified Arabic" w:cs="Simplified Arabic" w:hint="cs"/>
          <w:sz w:val="32"/>
          <w:szCs w:val="32"/>
          <w:rtl/>
        </w:rPr>
        <w:t xml:space="preserve"> اطروحه دكتوراه </w:t>
      </w:r>
      <w:r>
        <w:rPr>
          <w:rFonts w:ascii="Simplified Arabic" w:hAnsi="Simplified Arabic" w:cs="Simplified Arabic" w:hint="cs"/>
          <w:sz w:val="32"/>
          <w:szCs w:val="32"/>
          <w:rtl/>
        </w:rPr>
        <w:t>/ كلية التربية الرياضية /</w:t>
      </w:r>
      <w:r w:rsidRPr="009D4E16">
        <w:rPr>
          <w:rFonts w:ascii="Simplified Arabic" w:hAnsi="Simplified Arabic" w:cs="Simplified Arabic" w:hint="cs"/>
          <w:sz w:val="32"/>
          <w:szCs w:val="32"/>
          <w:rtl/>
        </w:rPr>
        <w:t>جامعة البصرة .</w:t>
      </w:r>
    </w:p>
    <w:p w:rsidR="006B14CB" w:rsidRDefault="006B14CB" w:rsidP="00625B2F">
      <w:pPr>
        <w:pStyle w:val="a3"/>
        <w:numPr>
          <w:ilvl w:val="0"/>
          <w:numId w:val="7"/>
        </w:numPr>
        <w:bidi/>
        <w:rPr>
          <w:rFonts w:ascii="Simplified Arabic" w:hAnsi="Simplified Arabic" w:cs="Simplified Arabic"/>
          <w:sz w:val="32"/>
          <w:szCs w:val="32"/>
          <w:lang w:bidi="ar-IQ"/>
        </w:rPr>
      </w:pP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ناهده عبد زيد,</w:t>
      </w:r>
      <w:r w:rsidRPr="000F107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أساسيات في التعلم الحركي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,ط1,النجف,دار الضياء للطباعة والتصميم ,2008</w:t>
      </w:r>
      <w:r w:rsidRPr="000F107D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.</w:t>
      </w:r>
    </w:p>
    <w:p w:rsidR="000178B3" w:rsidRPr="000178B3" w:rsidRDefault="000178B3" w:rsidP="00625B2F">
      <w:pPr>
        <w:pStyle w:val="a4"/>
        <w:numPr>
          <w:ilvl w:val="0"/>
          <w:numId w:val="7"/>
        </w:numPr>
        <w:rPr>
          <w:rFonts w:ascii="Simplified Arabic" w:hAnsi="Simplified Arabic" w:cs="Simplified Arabic"/>
          <w:sz w:val="32"/>
          <w:szCs w:val="32"/>
          <w:lang w:bidi="ar-IQ"/>
        </w:rPr>
      </w:pP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ناهده عبد زيد : </w:t>
      </w:r>
      <w:r w:rsidRPr="000F107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مختارات في التعلم الحركي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النجف , دار الضياء ,2011.</w:t>
      </w:r>
    </w:p>
    <w:p w:rsidR="006B14CB" w:rsidRPr="000F107D" w:rsidRDefault="006B14CB" w:rsidP="00625B2F">
      <w:pPr>
        <w:pStyle w:val="a3"/>
        <w:numPr>
          <w:ilvl w:val="0"/>
          <w:numId w:val="7"/>
        </w:numPr>
        <w:bidi/>
        <w:rPr>
          <w:rFonts w:ascii="Simplified Arabic" w:hAnsi="Simplified Arabic" w:cs="Simplified Arabic"/>
          <w:sz w:val="32"/>
          <w:szCs w:val="32"/>
          <w:lang w:bidi="ar-IQ"/>
        </w:rPr>
      </w:pP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>نجاح مهدي شلش وأكرم محمد صبحي,</w:t>
      </w:r>
      <w:r w:rsidRPr="000F107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التعلم الحركي</w:t>
      </w:r>
      <w:r w:rsidRPr="000F107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,ط2,جامعة البصرة,2000.  </w:t>
      </w:r>
    </w:p>
    <w:p w:rsidR="006B14CB" w:rsidRPr="006D6587" w:rsidRDefault="006B14CB" w:rsidP="006D6587">
      <w:pPr>
        <w:pStyle w:val="a3"/>
        <w:numPr>
          <w:ilvl w:val="0"/>
          <w:numId w:val="7"/>
        </w:numPr>
        <w:bidi/>
        <w:spacing w:before="20"/>
        <w:ind w:left="641" w:hanging="357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6D6587">
        <w:rPr>
          <w:rFonts w:ascii="Simplified Arabic" w:hAnsi="Simplified Arabic" w:cs="Simplified Arabic"/>
          <w:sz w:val="32"/>
          <w:szCs w:val="32"/>
          <w:rtl/>
          <w:lang w:bidi="ar-IQ"/>
        </w:rPr>
        <w:t>نوري احمد الصالح:</w:t>
      </w:r>
      <w:r w:rsidRPr="006D6587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التمارين البدنية</w:t>
      </w:r>
      <w:r w:rsidRPr="006D6587">
        <w:rPr>
          <w:rFonts w:ascii="Simplified Arabic" w:hAnsi="Simplified Arabic" w:cs="Simplified Arabic"/>
          <w:sz w:val="32"/>
          <w:szCs w:val="32"/>
          <w:rtl/>
          <w:lang w:bidi="ar-IQ"/>
        </w:rPr>
        <w:t>,</w:t>
      </w:r>
      <w:r w:rsidR="006D6587" w:rsidRPr="006D6587">
        <w:rPr>
          <w:rFonts w:ascii="Simplified Arabic" w:hAnsi="Simplified Arabic" w:cs="Simplified Arabic"/>
          <w:sz w:val="32"/>
          <w:szCs w:val="32"/>
          <w:rtl/>
          <w:lang w:bidi="ar-IQ"/>
        </w:rPr>
        <w:t>ط1,مطبعة العاني,بغداد,1979,ص</w:t>
      </w:r>
      <w:r w:rsidR="006D6587" w:rsidRPr="006D6587">
        <w:rPr>
          <w:rFonts w:ascii="Simplified Arabic" w:hAnsi="Simplified Arabic" w:cs="Simplified Arabic"/>
          <w:sz w:val="28"/>
          <w:szCs w:val="28"/>
          <w:rtl/>
          <w:lang w:bidi="ar-IQ"/>
        </w:rPr>
        <w:t>9-</w:t>
      </w:r>
      <w:r w:rsidR="006D6587">
        <w:rPr>
          <w:rFonts w:ascii="Simplified Arabic" w:hAnsi="Simplified Arabic" w:cs="Simplified Arabic" w:hint="cs"/>
          <w:sz w:val="28"/>
          <w:szCs w:val="28"/>
          <w:rtl/>
          <w:lang w:bidi="ar-IQ"/>
        </w:rPr>
        <w:t>10</w:t>
      </w:r>
    </w:p>
    <w:p w:rsidR="006B14CB" w:rsidRDefault="006B14CB" w:rsidP="00625B2F">
      <w:pPr>
        <w:pStyle w:val="a3"/>
        <w:numPr>
          <w:ilvl w:val="0"/>
          <w:numId w:val="7"/>
        </w:numPr>
        <w:bidi/>
        <w:rPr>
          <w:rFonts w:ascii="Simplified Arabic" w:hAnsi="Simplified Arabic" w:cs="Simplified Arabic"/>
          <w:sz w:val="32"/>
          <w:szCs w:val="32"/>
          <w:lang w:bidi="ar-IQ"/>
        </w:rPr>
      </w:pPr>
      <w:r w:rsidRPr="006D6587">
        <w:rPr>
          <w:rFonts w:ascii="Simplified Arabic" w:hAnsi="Simplified Arabic" w:cs="Simplified Arabic"/>
          <w:sz w:val="32"/>
          <w:szCs w:val="32"/>
          <w:rtl/>
          <w:lang w:bidi="ar-IQ"/>
        </w:rPr>
        <w:t>هارة,(ترجمة),عبد علي نصيف</w:t>
      </w:r>
      <w:r w:rsidRPr="006D6587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,أصول علم التدريب</w:t>
      </w:r>
      <w:r w:rsidRPr="006D6587">
        <w:rPr>
          <w:rFonts w:ascii="Simplified Arabic" w:hAnsi="Simplified Arabic" w:cs="Simplified Arabic"/>
          <w:sz w:val="32"/>
          <w:szCs w:val="32"/>
          <w:rtl/>
          <w:lang w:bidi="ar-IQ"/>
        </w:rPr>
        <w:t>, بغداد,مطبعة التحرير,1975.</w:t>
      </w:r>
    </w:p>
    <w:p w:rsidR="006D6587" w:rsidRPr="000F107D" w:rsidRDefault="006D6587" w:rsidP="006D6587">
      <w:pPr>
        <w:pStyle w:val="a3"/>
        <w:numPr>
          <w:ilvl w:val="0"/>
          <w:numId w:val="7"/>
        </w:numPr>
        <w:bidi/>
        <w:rPr>
          <w:rFonts w:ascii="Simplified Arabic" w:hAnsi="Simplified Arabic" w:cs="Simplified Arabic"/>
          <w:sz w:val="32"/>
          <w:szCs w:val="32"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وجيه محجوب ,</w:t>
      </w:r>
      <w:r w:rsidRPr="006D6587">
        <w:rPr>
          <w:rFonts w:ascii="Simplified Arabic" w:hAnsi="Simplified Arabic" w:cs="Simplified Arabic" w:hint="cs"/>
          <w:sz w:val="32"/>
          <w:szCs w:val="32"/>
          <w:u w:val="single"/>
          <w:rtl/>
          <w:lang w:bidi="ar-IQ"/>
        </w:rPr>
        <w:t>التعلم وجدولة التدريب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,بغداد وزارة التربية ,2000.</w:t>
      </w:r>
    </w:p>
    <w:p w:rsidR="0065238D" w:rsidRPr="000F107D" w:rsidRDefault="0065238D" w:rsidP="006D1A12">
      <w:p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5238D" w:rsidRPr="000F107D" w:rsidRDefault="0065238D" w:rsidP="006D1A12">
      <w:p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0F107D" w:rsidRDefault="000F107D" w:rsidP="006D1A12">
      <w:pPr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0F107D" w:rsidRDefault="000F107D" w:rsidP="006D1A12">
      <w:p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D6587" w:rsidRDefault="006D6587" w:rsidP="006D1A12">
      <w:p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D6587" w:rsidRDefault="006D6587" w:rsidP="006D1A12">
      <w:pPr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6B14CB" w:rsidRPr="000F107D" w:rsidRDefault="006B14CB" w:rsidP="006D1A12">
      <w:pPr>
        <w:ind w:left="360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0F107D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المصادر </w:t>
      </w:r>
      <w:r w:rsidR="006D6587" w:rsidRPr="000F107D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الأجنبية</w:t>
      </w:r>
      <w:r w:rsidRPr="000F107D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:ـ</w:t>
      </w:r>
    </w:p>
    <w:p w:rsidR="006B14CB" w:rsidRPr="000F107D" w:rsidRDefault="006B14CB" w:rsidP="000178B3">
      <w:pPr>
        <w:pStyle w:val="a3"/>
        <w:numPr>
          <w:ilvl w:val="0"/>
          <w:numId w:val="7"/>
        </w:numPr>
        <w:tabs>
          <w:tab w:val="left" w:pos="2051"/>
        </w:tabs>
        <w:spacing w:line="360" w:lineRule="auto"/>
        <w:jc w:val="both"/>
        <w:rPr>
          <w:rFonts w:ascii="Times New Roman" w:hAnsiTheme="majorBidi" w:cstheme="majorBidi"/>
          <w:sz w:val="32"/>
          <w:szCs w:val="32"/>
          <w:rtl/>
        </w:rPr>
      </w:pPr>
      <w:r w:rsidRPr="000F107D">
        <w:rPr>
          <w:rFonts w:asciiTheme="majorBidi" w:hAnsiTheme="majorBidi" w:cstheme="majorBidi"/>
          <w:sz w:val="32"/>
          <w:szCs w:val="32"/>
          <w:lang w:bidi="ar-IQ"/>
        </w:rPr>
        <w:t xml:space="preserve">Ring (1991),Quoted By, Douglas and Lacy. 1998 .Op cit, </w:t>
      </w:r>
    </w:p>
    <w:p w:rsidR="006B14CB" w:rsidRPr="000F107D" w:rsidRDefault="006B14CB" w:rsidP="000178B3">
      <w:pPr>
        <w:pStyle w:val="a4"/>
        <w:numPr>
          <w:ilvl w:val="0"/>
          <w:numId w:val="7"/>
        </w:numPr>
        <w:bidi w:val="0"/>
        <w:spacing w:line="360" w:lineRule="auto"/>
        <w:ind w:right="-160"/>
        <w:jc w:val="both"/>
        <w:rPr>
          <w:rFonts w:asciiTheme="majorBidi" w:hAnsiTheme="majorBidi" w:cstheme="majorBidi"/>
          <w:sz w:val="32"/>
          <w:szCs w:val="32"/>
          <w:rtl/>
        </w:rPr>
      </w:pPr>
      <w:r w:rsidRPr="000F107D">
        <w:rPr>
          <w:rFonts w:asciiTheme="majorBidi" w:eastAsiaTheme="minorEastAsia" w:hAnsiTheme="majorBidi" w:cstheme="majorBidi"/>
          <w:sz w:val="32"/>
          <w:szCs w:val="32"/>
          <w:lang w:bidi="ar-IQ"/>
        </w:rPr>
        <w:t>Singer</w:t>
      </w:r>
      <w:r w:rsidRPr="000F107D">
        <w:rPr>
          <w:rFonts w:asciiTheme="majorBidi" w:hAnsiTheme="majorBidi" w:cstheme="majorBidi"/>
          <w:sz w:val="32"/>
          <w:szCs w:val="32"/>
          <w:lang w:bidi="ar-IQ"/>
        </w:rPr>
        <w:t xml:space="preserve"> N. Robert,</w:t>
      </w:r>
      <w:r w:rsidRPr="000F107D">
        <w:rPr>
          <w:rFonts w:asciiTheme="majorBidi" w:hAnsiTheme="majorBidi" w:cstheme="majorBidi"/>
          <w:sz w:val="32"/>
          <w:szCs w:val="32"/>
          <w:u w:val="single"/>
          <w:lang w:bidi="ar-IQ"/>
        </w:rPr>
        <w:t xml:space="preserve"> Motor Learning and Human Performance</w:t>
      </w:r>
      <w:r w:rsidRPr="000F107D">
        <w:rPr>
          <w:rFonts w:asciiTheme="majorBidi" w:hAnsiTheme="majorBidi" w:cstheme="majorBidi"/>
          <w:sz w:val="32"/>
          <w:szCs w:val="32"/>
          <w:lang w:bidi="ar-IQ"/>
        </w:rPr>
        <w:t xml:space="preserve">, </w:t>
      </w:r>
      <w:r w:rsidRPr="000F107D">
        <w:rPr>
          <w:rFonts w:asciiTheme="majorBidi" w:hAnsiTheme="majorBidi" w:cstheme="majorBidi"/>
          <w:sz w:val="32"/>
          <w:szCs w:val="32"/>
          <w:u w:val="single"/>
          <w:lang w:bidi="ar-IQ"/>
        </w:rPr>
        <w:t>McMillan Publishing co.</w:t>
      </w:r>
      <w:r w:rsidRPr="000F107D">
        <w:rPr>
          <w:rFonts w:asciiTheme="majorBidi" w:hAnsiTheme="majorBidi" w:cstheme="majorBidi"/>
          <w:sz w:val="32"/>
          <w:szCs w:val="32"/>
          <w:lang w:bidi="ar-IQ"/>
        </w:rPr>
        <w:t xml:space="preserve"> Inc New york.1980. </w:t>
      </w:r>
    </w:p>
    <w:p w:rsidR="006B14CB" w:rsidRPr="000F107D" w:rsidRDefault="006B14CB" w:rsidP="000178B3">
      <w:pPr>
        <w:pStyle w:val="a3"/>
        <w:numPr>
          <w:ilvl w:val="0"/>
          <w:numId w:val="7"/>
        </w:numPr>
        <w:tabs>
          <w:tab w:val="left" w:pos="2051"/>
        </w:tabs>
        <w:spacing w:line="360" w:lineRule="auto"/>
        <w:jc w:val="both"/>
        <w:rPr>
          <w:rFonts w:ascii="Times New Roman" w:hAnsiTheme="majorBidi" w:cstheme="majorBidi"/>
          <w:sz w:val="32"/>
          <w:szCs w:val="32"/>
          <w:rtl/>
        </w:rPr>
      </w:pPr>
      <w:r w:rsidRPr="000F107D">
        <w:rPr>
          <w:rStyle w:val="a7"/>
          <w:rFonts w:ascii="Times New Roman" w:hAnsiTheme="majorBidi" w:cstheme="majorBidi"/>
          <w:sz w:val="32"/>
          <w:szCs w:val="32"/>
          <w:rtl/>
        </w:rPr>
        <w:t>)</w:t>
      </w:r>
      <w:r w:rsidRPr="000F107D">
        <w:rPr>
          <w:rFonts w:asciiTheme="majorBidi" w:hAnsiTheme="majorBidi" w:cstheme="majorBidi"/>
          <w:sz w:val="32"/>
          <w:szCs w:val="32"/>
        </w:rPr>
        <w:t xml:space="preserve"> </w:t>
      </w:r>
      <w:r w:rsidRPr="000F107D">
        <w:rPr>
          <w:rFonts w:asciiTheme="majorBidi" w:hAnsiTheme="majorBidi" w:cstheme="majorBidi"/>
          <w:sz w:val="32"/>
          <w:szCs w:val="32"/>
          <w:lang w:bidi="ar-IQ"/>
        </w:rPr>
        <w:t xml:space="preserve">Schmidt A.richard and Craig A.wrisberg. </w:t>
      </w:r>
      <w:r w:rsidRPr="000F107D">
        <w:rPr>
          <w:rFonts w:asciiTheme="majorBidi" w:hAnsiTheme="majorBidi" w:cstheme="majorBidi"/>
          <w:sz w:val="32"/>
          <w:szCs w:val="32"/>
          <w:u w:val="single"/>
          <w:lang w:bidi="ar-IQ"/>
        </w:rPr>
        <w:t>Motor Learning and Performance.</w:t>
      </w:r>
      <w:r w:rsidRPr="000F107D">
        <w:rPr>
          <w:rFonts w:asciiTheme="majorBidi" w:hAnsiTheme="majorBidi" w:cstheme="majorBidi"/>
          <w:sz w:val="32"/>
          <w:szCs w:val="32"/>
          <w:lang w:bidi="ar-IQ"/>
        </w:rPr>
        <w:t xml:space="preserve"> Human kcntics, 2000. </w:t>
      </w:r>
    </w:p>
    <w:p w:rsidR="006B14CB" w:rsidRPr="000F107D" w:rsidRDefault="006B14CB" w:rsidP="000178B3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Theme="majorBidi" w:cstheme="majorBidi"/>
          <w:sz w:val="32"/>
          <w:szCs w:val="32"/>
          <w:rtl/>
        </w:rPr>
      </w:pPr>
      <w:r w:rsidRPr="000F107D">
        <w:rPr>
          <w:rFonts w:asciiTheme="majorBidi" w:hAnsiTheme="majorBidi" w:cstheme="majorBidi"/>
          <w:sz w:val="32"/>
          <w:szCs w:val="32"/>
          <w:lang w:bidi="ar-IQ"/>
        </w:rPr>
        <w:t>Anderson, G. William , Analysis of teaching phy. Ed.St.Lous,Mosby.1980</w:t>
      </w:r>
      <w:r w:rsidR="000178B3">
        <w:rPr>
          <w:rFonts w:asciiTheme="majorBidi" w:hAnsiTheme="majorBidi" w:cstheme="majorBidi"/>
          <w:sz w:val="32"/>
          <w:szCs w:val="32"/>
          <w:lang w:bidi="ar-IQ"/>
        </w:rPr>
        <w:t>.</w:t>
      </w:r>
      <w:r w:rsidRPr="000F107D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</w:p>
    <w:p w:rsidR="006B14CB" w:rsidRPr="000F107D" w:rsidRDefault="006B14CB" w:rsidP="006D1A12">
      <w:pPr>
        <w:pStyle w:val="a4"/>
        <w:numPr>
          <w:ilvl w:val="0"/>
          <w:numId w:val="7"/>
        </w:numPr>
        <w:bidi w:val="0"/>
        <w:spacing w:line="360" w:lineRule="auto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 w:rsidRPr="000F107D">
        <w:rPr>
          <w:rFonts w:asciiTheme="majorBidi" w:hAnsiTheme="majorBidi" w:cstheme="majorBidi"/>
          <w:sz w:val="32"/>
          <w:szCs w:val="32"/>
          <w:lang w:bidi="ar-IQ"/>
        </w:rPr>
        <w:t xml:space="preserve">Arnold, Reek, </w:t>
      </w:r>
      <w:r w:rsidRPr="000F107D">
        <w:rPr>
          <w:rFonts w:asciiTheme="majorBidi" w:hAnsiTheme="majorBidi" w:cstheme="majorBidi"/>
          <w:sz w:val="32"/>
          <w:szCs w:val="32"/>
          <w:u w:val="single"/>
          <w:lang w:bidi="ar-IQ"/>
        </w:rPr>
        <w:t>Developing sport skills</w:t>
      </w:r>
      <w:r w:rsidRPr="000F107D">
        <w:rPr>
          <w:rFonts w:asciiTheme="majorBidi" w:hAnsiTheme="majorBidi" w:cstheme="majorBidi"/>
          <w:sz w:val="32"/>
          <w:szCs w:val="32"/>
          <w:lang w:bidi="ar-IQ"/>
        </w:rPr>
        <w:t xml:space="preserve"> New Jersey monograph 2, Motor skills, 1981,p.p.9.78.</w:t>
      </w:r>
    </w:p>
    <w:p w:rsidR="006B14CB" w:rsidRPr="000F107D" w:rsidRDefault="006B14CB" w:rsidP="000178B3">
      <w:pPr>
        <w:pStyle w:val="a4"/>
        <w:numPr>
          <w:ilvl w:val="0"/>
          <w:numId w:val="7"/>
        </w:numPr>
        <w:bidi w:val="0"/>
        <w:spacing w:line="360" w:lineRule="auto"/>
        <w:jc w:val="both"/>
        <w:rPr>
          <w:rFonts w:asciiTheme="majorBidi" w:hAnsiTheme="majorBidi" w:cstheme="majorBidi"/>
          <w:sz w:val="32"/>
          <w:szCs w:val="32"/>
        </w:rPr>
      </w:pPr>
      <w:r w:rsidRPr="000F107D">
        <w:rPr>
          <w:rFonts w:asciiTheme="majorBidi" w:hAnsiTheme="majorBidi" w:cstheme="majorBidi"/>
          <w:sz w:val="32"/>
          <w:szCs w:val="32"/>
        </w:rPr>
        <w:t>Barton and miller,</w:t>
      </w:r>
      <w:r w:rsidRPr="000F107D">
        <w:rPr>
          <w:rFonts w:asciiTheme="majorBidi" w:hAnsiTheme="majorBidi" w:cstheme="majorBidi"/>
          <w:sz w:val="32"/>
          <w:szCs w:val="32"/>
          <w:u w:val="single"/>
        </w:rPr>
        <w:t xml:space="preserve">movement skill assessment, </w:t>
      </w:r>
      <w:r w:rsidRPr="000F107D">
        <w:rPr>
          <w:rFonts w:asciiTheme="majorBidi" w:hAnsiTheme="majorBidi" w:cstheme="majorBidi"/>
          <w:sz w:val="32"/>
          <w:szCs w:val="32"/>
        </w:rPr>
        <w:t>Boston, human kentics, 1998</w:t>
      </w:r>
      <w:r w:rsidR="000178B3">
        <w:rPr>
          <w:rFonts w:asciiTheme="majorBidi" w:hAnsiTheme="majorBidi" w:cstheme="majorBidi"/>
          <w:sz w:val="32"/>
          <w:szCs w:val="32"/>
        </w:rPr>
        <w:t>.</w:t>
      </w:r>
    </w:p>
    <w:p w:rsidR="006B14CB" w:rsidRPr="000F107D" w:rsidRDefault="006B14CB" w:rsidP="006D6587">
      <w:pPr>
        <w:pStyle w:val="a4"/>
        <w:numPr>
          <w:ilvl w:val="0"/>
          <w:numId w:val="7"/>
        </w:numPr>
        <w:bidi w:val="0"/>
        <w:spacing w:line="360" w:lineRule="auto"/>
        <w:rPr>
          <w:rFonts w:asciiTheme="majorBidi" w:hAnsiTheme="majorBidi" w:cstheme="majorBidi"/>
          <w:sz w:val="32"/>
          <w:szCs w:val="32"/>
        </w:rPr>
      </w:pPr>
      <w:r w:rsidRPr="000F107D">
        <w:rPr>
          <w:rFonts w:asciiTheme="majorBidi" w:hAnsiTheme="majorBidi" w:cstheme="majorBidi"/>
          <w:sz w:val="32"/>
          <w:szCs w:val="32"/>
        </w:rPr>
        <w:t xml:space="preserve">Frank and others, </w:t>
      </w:r>
      <w:r w:rsidRPr="006D6587">
        <w:rPr>
          <w:rFonts w:asciiTheme="majorBidi" w:hAnsiTheme="majorBidi" w:cstheme="majorBidi"/>
          <w:sz w:val="32"/>
          <w:szCs w:val="32"/>
          <w:u w:val="single"/>
        </w:rPr>
        <w:t>schets statistical analysis of volleyball</w:t>
      </w:r>
      <w:r w:rsidRPr="000F107D">
        <w:rPr>
          <w:rFonts w:asciiTheme="majorBidi" w:hAnsiTheme="majorBidi" w:cstheme="majorBidi"/>
          <w:sz w:val="32"/>
          <w:szCs w:val="32"/>
        </w:rPr>
        <w:t xml:space="preserve"> team performance, </w:t>
      </w:r>
      <w:r w:rsidRPr="006D6587">
        <w:rPr>
          <w:rFonts w:asciiTheme="majorBidi" w:hAnsiTheme="majorBidi" w:cstheme="majorBidi"/>
          <w:sz w:val="32"/>
          <w:szCs w:val="32"/>
        </w:rPr>
        <w:t>Qua. Exercise and   sport,</w:t>
      </w:r>
      <w:r w:rsidRPr="000F107D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0F107D">
        <w:rPr>
          <w:rFonts w:asciiTheme="majorBidi" w:hAnsiTheme="majorBidi" w:cstheme="majorBidi"/>
          <w:sz w:val="32"/>
          <w:szCs w:val="32"/>
        </w:rPr>
        <w:t>1992, Vo.63.No.1</w:t>
      </w:r>
    </w:p>
    <w:p w:rsidR="006B14CB" w:rsidRPr="000F107D" w:rsidRDefault="006B14CB" w:rsidP="00E3103F">
      <w:pPr>
        <w:pStyle w:val="a4"/>
        <w:numPr>
          <w:ilvl w:val="0"/>
          <w:numId w:val="7"/>
        </w:numPr>
        <w:bidi w:val="0"/>
        <w:spacing w:line="360" w:lineRule="auto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 w:rsidRPr="000F107D">
        <w:rPr>
          <w:rFonts w:asciiTheme="majorBidi" w:hAnsiTheme="majorBidi" w:cstheme="majorBidi"/>
          <w:sz w:val="32"/>
          <w:szCs w:val="32"/>
          <w:lang w:bidi="ar-IQ"/>
        </w:rPr>
        <w:t xml:space="preserve">Godwin, M.A </w:t>
      </w:r>
      <w:r w:rsidRPr="000F107D">
        <w:rPr>
          <w:rFonts w:asciiTheme="majorBidi" w:hAnsiTheme="majorBidi" w:cstheme="majorBidi"/>
          <w:sz w:val="32"/>
          <w:szCs w:val="32"/>
          <w:u w:val="single"/>
          <w:lang w:bidi="ar-IQ"/>
        </w:rPr>
        <w:t>Mascalar Fatigue and Learning,</w:t>
      </w:r>
      <w:r w:rsidRPr="000F107D">
        <w:rPr>
          <w:rFonts w:asciiTheme="majorBidi" w:hAnsiTheme="majorBidi" w:cstheme="majorBidi"/>
          <w:sz w:val="32"/>
          <w:szCs w:val="32"/>
          <w:lang w:bidi="ar-IQ"/>
        </w:rPr>
        <w:t xml:space="preserve"> Research Quarterly, 1971, , P.P. Stalling. </w:t>
      </w:r>
    </w:p>
    <w:p w:rsidR="006B14CB" w:rsidRPr="000F107D" w:rsidRDefault="006B14CB" w:rsidP="00E3103F">
      <w:pPr>
        <w:pStyle w:val="a3"/>
        <w:tabs>
          <w:tab w:val="left" w:pos="5966"/>
        </w:tabs>
        <w:spacing w:line="360" w:lineRule="auto"/>
        <w:ind w:left="643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</w:p>
    <w:p w:rsidR="006B14CB" w:rsidRPr="000F107D" w:rsidRDefault="006B14CB" w:rsidP="000178B3">
      <w:pPr>
        <w:pStyle w:val="a4"/>
        <w:numPr>
          <w:ilvl w:val="0"/>
          <w:numId w:val="7"/>
        </w:numPr>
        <w:bidi w:val="0"/>
        <w:spacing w:line="360" w:lineRule="auto"/>
        <w:jc w:val="both"/>
        <w:rPr>
          <w:rFonts w:asciiTheme="majorBidi" w:hAnsiTheme="majorBidi" w:cstheme="majorBidi"/>
          <w:sz w:val="32"/>
          <w:szCs w:val="32"/>
          <w:u w:val="single"/>
          <w:lang w:bidi="ar-IQ"/>
        </w:rPr>
      </w:pPr>
      <w:r w:rsidRPr="000F107D">
        <w:rPr>
          <w:rFonts w:asciiTheme="majorBidi" w:hAnsiTheme="majorBidi" w:cstheme="majorBidi"/>
          <w:sz w:val="32"/>
          <w:szCs w:val="32"/>
          <w:lang w:bidi="ar-IQ"/>
        </w:rPr>
        <w:t xml:space="preserve">Holding, D.H </w:t>
      </w:r>
      <w:r w:rsidRPr="000F107D">
        <w:rPr>
          <w:rFonts w:asciiTheme="majorBidi" w:hAnsiTheme="majorBidi" w:cstheme="majorBidi"/>
          <w:sz w:val="32"/>
          <w:szCs w:val="32"/>
          <w:u w:val="single"/>
          <w:lang w:bidi="ar-IQ"/>
        </w:rPr>
        <w:t>Principles of training</w:t>
      </w:r>
      <w:r w:rsidRPr="000F107D">
        <w:rPr>
          <w:rFonts w:asciiTheme="majorBidi" w:hAnsiTheme="majorBidi" w:cstheme="majorBidi"/>
          <w:sz w:val="32"/>
          <w:szCs w:val="32"/>
          <w:lang w:bidi="ar-IQ"/>
        </w:rPr>
        <w:t>. Oxfod Pergamon Press, 1965</w:t>
      </w:r>
      <w:r w:rsidR="000178B3">
        <w:rPr>
          <w:rFonts w:asciiTheme="majorBidi" w:hAnsiTheme="majorBidi" w:cstheme="majorBidi"/>
          <w:sz w:val="32"/>
          <w:szCs w:val="32"/>
          <w:lang w:bidi="ar-IQ"/>
        </w:rPr>
        <w:t>.</w:t>
      </w:r>
    </w:p>
    <w:p w:rsidR="006B14CB" w:rsidRPr="000F107D" w:rsidRDefault="006B14CB" w:rsidP="00E3103F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Theme="majorBidi" w:cstheme="majorBidi"/>
          <w:sz w:val="32"/>
          <w:szCs w:val="32"/>
          <w:rtl/>
        </w:rPr>
      </w:pPr>
      <w:r w:rsidRPr="000F107D">
        <w:rPr>
          <w:rFonts w:asciiTheme="majorBidi" w:hAnsiTheme="majorBidi" w:cstheme="majorBidi"/>
          <w:sz w:val="32"/>
          <w:szCs w:val="32"/>
          <w:lang w:bidi="ar-IQ"/>
        </w:rPr>
        <w:lastRenderedPageBreak/>
        <w:t>Judith, Stephen and Linda, the game performance Assessment Instrament ,Gpa1) : journd of teachin</w:t>
      </w:r>
      <w:r w:rsidR="00E3103F">
        <w:rPr>
          <w:rFonts w:asciiTheme="majorBidi" w:hAnsiTheme="majorBidi" w:cstheme="majorBidi"/>
          <w:sz w:val="32"/>
          <w:szCs w:val="32"/>
          <w:lang w:bidi="ar-IQ"/>
        </w:rPr>
        <w:t>g  phy  si cal educa tion ,1998</w:t>
      </w:r>
      <w:r w:rsidR="00E3103F" w:rsidRPr="000F107D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Pr="000F107D">
        <w:rPr>
          <w:rFonts w:asciiTheme="majorBidi" w:hAnsiTheme="majorBidi" w:cstheme="majorBidi"/>
          <w:sz w:val="32"/>
          <w:szCs w:val="32"/>
          <w:lang w:bidi="ar-IQ"/>
        </w:rPr>
        <w:t>, kinetics  publishers.</w:t>
      </w:r>
    </w:p>
    <w:p w:rsidR="006B14CB" w:rsidRPr="000F107D" w:rsidRDefault="006B14CB" w:rsidP="000178B3">
      <w:pPr>
        <w:pStyle w:val="a4"/>
        <w:numPr>
          <w:ilvl w:val="0"/>
          <w:numId w:val="7"/>
        </w:numPr>
        <w:bidi w:val="0"/>
        <w:spacing w:line="360" w:lineRule="auto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  <w:r w:rsidRPr="000F107D">
        <w:rPr>
          <w:rFonts w:asciiTheme="majorBidi" w:hAnsiTheme="majorBidi" w:cstheme="majorBidi"/>
          <w:sz w:val="32"/>
          <w:szCs w:val="32"/>
          <w:lang w:bidi="ar-IQ"/>
        </w:rPr>
        <w:t xml:space="preserve">L.M. </w:t>
      </w:r>
      <w:r w:rsidRPr="000F107D">
        <w:rPr>
          <w:rFonts w:asciiTheme="majorBidi" w:hAnsiTheme="majorBidi" w:cstheme="majorBidi"/>
          <w:sz w:val="32"/>
          <w:szCs w:val="32"/>
          <w:u w:val="single"/>
          <w:lang w:bidi="ar-IQ"/>
        </w:rPr>
        <w:t xml:space="preserve">Motor Learning from theory to Practice, </w:t>
      </w:r>
      <w:r w:rsidRPr="000F107D">
        <w:rPr>
          <w:rFonts w:asciiTheme="majorBidi" w:hAnsiTheme="majorBidi" w:cstheme="majorBidi"/>
          <w:sz w:val="32"/>
          <w:szCs w:val="32"/>
          <w:lang w:bidi="ar-IQ"/>
        </w:rPr>
        <w:t xml:space="preserve"> M. Compay, 1982</w:t>
      </w:r>
      <w:r w:rsidR="000178B3">
        <w:rPr>
          <w:rFonts w:asciiTheme="majorBidi" w:hAnsiTheme="majorBidi" w:cstheme="majorBidi"/>
          <w:sz w:val="32"/>
          <w:szCs w:val="32"/>
          <w:lang w:bidi="ar-IQ"/>
        </w:rPr>
        <w:t>.</w:t>
      </w:r>
    </w:p>
    <w:p w:rsidR="006B14CB" w:rsidRPr="000F107D" w:rsidRDefault="006B14CB" w:rsidP="00E3103F">
      <w:pPr>
        <w:pStyle w:val="a4"/>
        <w:numPr>
          <w:ilvl w:val="0"/>
          <w:numId w:val="7"/>
        </w:numPr>
        <w:bidi w:val="0"/>
        <w:spacing w:line="360" w:lineRule="auto"/>
        <w:jc w:val="both"/>
        <w:rPr>
          <w:rFonts w:asciiTheme="majorBidi" w:hAnsiTheme="majorBidi" w:cstheme="majorBidi"/>
          <w:sz w:val="32"/>
          <w:szCs w:val="32"/>
        </w:rPr>
      </w:pPr>
      <w:r w:rsidRPr="000F107D">
        <w:rPr>
          <w:rFonts w:asciiTheme="majorBidi" w:hAnsiTheme="majorBidi" w:cstheme="majorBidi"/>
          <w:sz w:val="32"/>
          <w:szCs w:val="32"/>
          <w:lang w:bidi="ar-IQ"/>
        </w:rPr>
        <w:t xml:space="preserve">Linda L. Griffin and ofhers (1997) </w:t>
      </w:r>
    </w:p>
    <w:p w:rsidR="006B14CB" w:rsidRPr="000F107D" w:rsidRDefault="006B14CB" w:rsidP="00E3103F">
      <w:pPr>
        <w:pStyle w:val="a4"/>
        <w:numPr>
          <w:ilvl w:val="0"/>
          <w:numId w:val="7"/>
        </w:numPr>
        <w:bidi w:val="0"/>
        <w:spacing w:line="360" w:lineRule="auto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 w:rsidRPr="000F107D">
        <w:rPr>
          <w:rFonts w:asciiTheme="majorBidi" w:hAnsiTheme="majorBidi" w:cstheme="majorBidi"/>
          <w:sz w:val="32"/>
          <w:szCs w:val="32"/>
          <w:lang w:bidi="ar-IQ"/>
        </w:rPr>
        <w:t>Magiil A.R Moter Learnig. (1998)</w:t>
      </w:r>
    </w:p>
    <w:p w:rsidR="006B14CB" w:rsidRPr="000F107D" w:rsidRDefault="00E3103F" w:rsidP="00E3103F">
      <w:pPr>
        <w:pStyle w:val="a4"/>
        <w:numPr>
          <w:ilvl w:val="0"/>
          <w:numId w:val="7"/>
        </w:numPr>
        <w:bidi w:val="0"/>
        <w:spacing w:line="360" w:lineRule="auto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>Magill, 1998</w:t>
      </w:r>
      <w:r w:rsidR="000178B3">
        <w:rPr>
          <w:rFonts w:asciiTheme="majorBidi" w:hAnsiTheme="majorBidi" w:cstheme="majorBidi"/>
          <w:sz w:val="32"/>
          <w:szCs w:val="32"/>
          <w:lang w:bidi="ar-IQ"/>
        </w:rPr>
        <w:t>.</w:t>
      </w:r>
    </w:p>
    <w:p w:rsidR="006B14CB" w:rsidRPr="000F107D" w:rsidRDefault="006B14CB" w:rsidP="00E3103F">
      <w:pPr>
        <w:pStyle w:val="a3"/>
        <w:numPr>
          <w:ilvl w:val="0"/>
          <w:numId w:val="7"/>
        </w:numPr>
        <w:tabs>
          <w:tab w:val="left" w:pos="6776"/>
        </w:tabs>
        <w:spacing w:line="360" w:lineRule="auto"/>
        <w:jc w:val="both"/>
        <w:rPr>
          <w:rFonts w:ascii="Times New Roman" w:hAnsiTheme="majorBidi" w:cstheme="majorBidi"/>
          <w:sz w:val="32"/>
          <w:szCs w:val="32"/>
          <w:rtl/>
        </w:rPr>
      </w:pPr>
      <w:r w:rsidRPr="000F107D">
        <w:rPr>
          <w:rFonts w:asciiTheme="majorBidi" w:hAnsiTheme="majorBidi" w:cstheme="majorBidi"/>
          <w:sz w:val="32"/>
          <w:szCs w:val="32"/>
          <w:lang w:bidi="ar-IQ"/>
        </w:rPr>
        <w:t xml:space="preserve">Magill, A. Richard, (1998) </w:t>
      </w:r>
    </w:p>
    <w:p w:rsidR="006B14CB" w:rsidRPr="000F107D" w:rsidRDefault="006B14CB" w:rsidP="000178B3">
      <w:pPr>
        <w:pStyle w:val="a4"/>
        <w:numPr>
          <w:ilvl w:val="0"/>
          <w:numId w:val="7"/>
        </w:numPr>
        <w:bidi w:val="0"/>
        <w:spacing w:line="360" w:lineRule="auto"/>
        <w:jc w:val="both"/>
        <w:rPr>
          <w:rFonts w:asciiTheme="majorBidi" w:hAnsiTheme="majorBidi" w:cstheme="majorBidi"/>
          <w:sz w:val="32"/>
          <w:szCs w:val="32"/>
        </w:rPr>
      </w:pPr>
      <w:r w:rsidRPr="000F107D">
        <w:rPr>
          <w:rFonts w:asciiTheme="majorBidi" w:hAnsiTheme="majorBidi" w:cstheme="majorBidi"/>
          <w:sz w:val="32"/>
          <w:szCs w:val="32"/>
          <w:lang w:bidi="ar-IQ"/>
        </w:rPr>
        <w:t xml:space="preserve">McCracken, </w:t>
      </w:r>
      <w:r w:rsidRPr="00E3103F">
        <w:rPr>
          <w:rFonts w:asciiTheme="majorBidi" w:hAnsiTheme="majorBidi" w:cstheme="majorBidi"/>
          <w:sz w:val="32"/>
          <w:szCs w:val="32"/>
          <w:u w:val="single"/>
          <w:lang w:bidi="ar-IQ"/>
        </w:rPr>
        <w:t>H.D. Atest of schema theory of discrete Motor</w:t>
      </w:r>
      <w:r w:rsidRPr="000F107D">
        <w:rPr>
          <w:rFonts w:asciiTheme="majorBidi" w:hAnsiTheme="majorBidi" w:cstheme="majorBidi"/>
          <w:sz w:val="32"/>
          <w:szCs w:val="32"/>
          <w:lang w:bidi="ar-IQ"/>
        </w:rPr>
        <w:t xml:space="preserve"> Learning</w:t>
      </w:r>
      <w:r w:rsidRPr="00E3103F">
        <w:rPr>
          <w:rFonts w:asciiTheme="majorBidi" w:hAnsiTheme="majorBidi" w:cstheme="majorBidi"/>
          <w:sz w:val="32"/>
          <w:szCs w:val="32"/>
          <w:lang w:bidi="ar-IQ"/>
        </w:rPr>
        <w:t>, Journal of motor behavior</w:t>
      </w:r>
      <w:r w:rsidRPr="000F107D">
        <w:rPr>
          <w:rFonts w:asciiTheme="majorBidi" w:hAnsiTheme="majorBidi" w:cstheme="majorBidi"/>
          <w:sz w:val="32"/>
          <w:szCs w:val="32"/>
          <w:lang w:bidi="ar-IQ"/>
        </w:rPr>
        <w:t>, 1992</w:t>
      </w:r>
      <w:r w:rsidR="000178B3">
        <w:rPr>
          <w:rFonts w:asciiTheme="majorBidi" w:hAnsiTheme="majorBidi" w:cstheme="majorBidi"/>
          <w:sz w:val="32"/>
          <w:szCs w:val="32"/>
          <w:lang w:bidi="ar-IQ"/>
        </w:rPr>
        <w:t>.</w:t>
      </w:r>
    </w:p>
    <w:p w:rsidR="006B14CB" w:rsidRPr="000F107D" w:rsidRDefault="006B14CB" w:rsidP="000178B3">
      <w:pPr>
        <w:pStyle w:val="a4"/>
        <w:numPr>
          <w:ilvl w:val="0"/>
          <w:numId w:val="7"/>
        </w:numPr>
        <w:bidi w:val="0"/>
        <w:spacing w:line="360" w:lineRule="auto"/>
        <w:jc w:val="both"/>
        <w:rPr>
          <w:rFonts w:asciiTheme="majorBidi" w:hAnsiTheme="majorBidi" w:cstheme="majorBidi"/>
          <w:sz w:val="32"/>
          <w:szCs w:val="32"/>
        </w:rPr>
      </w:pPr>
      <w:r w:rsidRPr="000F107D">
        <w:rPr>
          <w:rFonts w:asciiTheme="majorBidi" w:hAnsiTheme="majorBidi" w:cstheme="majorBidi"/>
          <w:sz w:val="32"/>
          <w:szCs w:val="32"/>
        </w:rPr>
        <w:t xml:space="preserve">Morrow and others, </w:t>
      </w:r>
      <w:r w:rsidRPr="000F107D">
        <w:rPr>
          <w:rFonts w:asciiTheme="majorBidi" w:hAnsiTheme="majorBidi" w:cstheme="majorBidi"/>
          <w:sz w:val="32"/>
          <w:szCs w:val="32"/>
          <w:u w:val="single"/>
        </w:rPr>
        <w:t>measurement and evaluation in human performance</w:t>
      </w:r>
      <w:r w:rsidRPr="000F107D">
        <w:rPr>
          <w:rFonts w:asciiTheme="majorBidi" w:hAnsiTheme="majorBidi" w:cstheme="majorBidi"/>
          <w:sz w:val="32"/>
          <w:szCs w:val="32"/>
        </w:rPr>
        <w:t>, IL. human kentics, 1995</w:t>
      </w:r>
      <w:r w:rsidR="000178B3">
        <w:rPr>
          <w:rFonts w:asciiTheme="majorBidi" w:hAnsiTheme="majorBidi" w:cstheme="majorBidi"/>
          <w:sz w:val="32"/>
          <w:szCs w:val="32"/>
        </w:rPr>
        <w:t>.</w:t>
      </w:r>
    </w:p>
    <w:p w:rsidR="006B14CB" w:rsidRPr="000F107D" w:rsidRDefault="006B14CB" w:rsidP="000178B3">
      <w:pPr>
        <w:pStyle w:val="a3"/>
        <w:numPr>
          <w:ilvl w:val="0"/>
          <w:numId w:val="7"/>
        </w:numPr>
        <w:tabs>
          <w:tab w:val="left" w:pos="7286"/>
        </w:tabs>
        <w:spacing w:line="360" w:lineRule="auto"/>
        <w:jc w:val="both"/>
        <w:rPr>
          <w:rFonts w:ascii="Times New Roman" w:hAnsiTheme="majorBidi" w:cstheme="majorBidi"/>
          <w:sz w:val="32"/>
          <w:szCs w:val="32"/>
          <w:rtl/>
        </w:rPr>
      </w:pPr>
      <w:r w:rsidRPr="000F107D">
        <w:rPr>
          <w:rFonts w:asciiTheme="majorBidi" w:hAnsiTheme="majorBidi" w:cstheme="majorBidi"/>
          <w:sz w:val="32"/>
          <w:szCs w:val="32"/>
          <w:lang w:bidi="ar-IQ"/>
        </w:rPr>
        <w:t xml:space="preserve">Peter Roper, </w:t>
      </w:r>
      <w:r w:rsidRPr="00E3103F">
        <w:rPr>
          <w:rFonts w:asciiTheme="majorBidi" w:hAnsiTheme="majorBidi" w:cstheme="majorBidi"/>
          <w:sz w:val="32"/>
          <w:szCs w:val="32"/>
          <w:u w:val="single"/>
          <w:lang w:bidi="ar-IQ"/>
        </w:rPr>
        <w:t>the skills of the Game Badminton</w:t>
      </w:r>
      <w:r w:rsidRPr="000F107D">
        <w:rPr>
          <w:rFonts w:asciiTheme="majorBidi" w:hAnsiTheme="majorBidi" w:cstheme="majorBidi"/>
          <w:sz w:val="32"/>
          <w:szCs w:val="32"/>
          <w:lang w:bidi="ar-IQ"/>
        </w:rPr>
        <w:t>, Crowed press, England , 1995</w:t>
      </w:r>
      <w:r w:rsidR="000178B3">
        <w:rPr>
          <w:rFonts w:asciiTheme="majorBidi" w:hAnsiTheme="majorBidi" w:cstheme="majorBidi"/>
          <w:sz w:val="32"/>
          <w:szCs w:val="32"/>
          <w:lang w:bidi="ar-IQ"/>
        </w:rPr>
        <w:t>.</w:t>
      </w:r>
    </w:p>
    <w:p w:rsidR="006B14CB" w:rsidRPr="000F107D" w:rsidRDefault="006B14CB" w:rsidP="000178B3">
      <w:pPr>
        <w:pStyle w:val="a3"/>
        <w:numPr>
          <w:ilvl w:val="0"/>
          <w:numId w:val="7"/>
        </w:numPr>
        <w:tabs>
          <w:tab w:val="left" w:pos="5831"/>
        </w:tabs>
        <w:spacing w:line="360" w:lineRule="auto"/>
        <w:jc w:val="both"/>
        <w:rPr>
          <w:rFonts w:ascii="Times New Roman" w:hAnsiTheme="majorBidi" w:cstheme="majorBidi"/>
          <w:sz w:val="32"/>
          <w:szCs w:val="32"/>
          <w:rtl/>
        </w:rPr>
      </w:pPr>
      <w:r w:rsidRPr="000F107D">
        <w:rPr>
          <w:rFonts w:asciiTheme="majorBidi" w:hAnsiTheme="majorBidi" w:cstheme="majorBidi"/>
          <w:sz w:val="32"/>
          <w:szCs w:val="32"/>
          <w:lang w:bidi="ar-IQ"/>
        </w:rPr>
        <w:t>Rink, French, Tjeerdsma, Foundations for the learning and instruction of sport and games</w:t>
      </w:r>
      <w:r w:rsidRPr="00E3103F">
        <w:rPr>
          <w:rFonts w:asciiTheme="majorBidi" w:hAnsiTheme="majorBidi" w:cstheme="majorBidi"/>
          <w:sz w:val="32"/>
          <w:szCs w:val="32"/>
          <w:lang w:bidi="ar-IQ"/>
        </w:rPr>
        <w:t>, Joyrnal of teaching</w:t>
      </w:r>
      <w:r w:rsidRPr="000F107D">
        <w:rPr>
          <w:rFonts w:asciiTheme="majorBidi" w:hAnsiTheme="majorBidi" w:cstheme="majorBidi"/>
          <w:sz w:val="32"/>
          <w:szCs w:val="32"/>
          <w:lang w:bidi="ar-IQ"/>
        </w:rPr>
        <w:t xml:space="preserve"> physical Education, 1996.</w:t>
      </w:r>
    </w:p>
    <w:p w:rsidR="006B14CB" w:rsidRPr="000F107D" w:rsidRDefault="006B14CB" w:rsidP="000178B3">
      <w:pPr>
        <w:pStyle w:val="a4"/>
        <w:numPr>
          <w:ilvl w:val="0"/>
          <w:numId w:val="7"/>
        </w:numPr>
        <w:bidi w:val="0"/>
        <w:spacing w:line="360" w:lineRule="auto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 w:rsidRPr="000F107D">
        <w:rPr>
          <w:rFonts w:asciiTheme="majorBidi" w:hAnsiTheme="majorBidi" w:cstheme="majorBidi"/>
          <w:sz w:val="32"/>
          <w:szCs w:val="32"/>
          <w:lang w:bidi="ar-IQ"/>
        </w:rPr>
        <w:t xml:space="preserve">United state professional tennis association, </w:t>
      </w:r>
      <w:r w:rsidRPr="000F107D">
        <w:rPr>
          <w:rFonts w:asciiTheme="majorBidi" w:hAnsiTheme="majorBidi" w:cstheme="majorBidi"/>
          <w:sz w:val="32"/>
          <w:szCs w:val="32"/>
          <w:u w:val="single"/>
          <w:lang w:bidi="ar-IQ"/>
        </w:rPr>
        <w:t xml:space="preserve">tennis professional guide,  </w:t>
      </w:r>
      <w:r w:rsidRPr="000F107D">
        <w:rPr>
          <w:rFonts w:asciiTheme="majorBidi" w:hAnsiTheme="majorBidi" w:cstheme="majorBidi"/>
          <w:sz w:val="32"/>
          <w:szCs w:val="32"/>
          <w:lang w:bidi="ar-IQ"/>
        </w:rPr>
        <w:t>kodansha international, 1984</w:t>
      </w:r>
      <w:r w:rsidR="000178B3">
        <w:rPr>
          <w:rFonts w:asciiTheme="majorBidi" w:hAnsiTheme="majorBidi" w:cstheme="majorBidi"/>
          <w:sz w:val="32"/>
          <w:szCs w:val="32"/>
          <w:lang w:bidi="ar-IQ"/>
        </w:rPr>
        <w:t>.</w:t>
      </w:r>
      <w:r w:rsidRPr="000F107D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</w:p>
    <w:p w:rsidR="006B14CB" w:rsidRPr="000F107D" w:rsidRDefault="006B14CB" w:rsidP="00E3103F">
      <w:pPr>
        <w:pStyle w:val="a3"/>
        <w:spacing w:line="360" w:lineRule="auto"/>
        <w:ind w:left="643"/>
        <w:jc w:val="both"/>
        <w:rPr>
          <w:rFonts w:asciiTheme="majorBidi" w:hAnsiTheme="majorBidi" w:cstheme="majorBidi"/>
          <w:sz w:val="32"/>
          <w:szCs w:val="32"/>
          <w:rtl/>
          <w:lang w:bidi="ar-IQ"/>
        </w:rPr>
      </w:pPr>
    </w:p>
    <w:sectPr w:rsidR="006B14CB" w:rsidRPr="000F107D" w:rsidSect="00AD1F5D">
      <w:headerReference w:type="default" r:id="rId8"/>
      <w:pgSz w:w="11906" w:h="16838"/>
      <w:pgMar w:top="1440" w:right="1800" w:bottom="1440" w:left="1800" w:header="708" w:footer="708" w:gutter="0"/>
      <w:pgNumType w:start="115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42C9" w:rsidRDefault="003942C9" w:rsidP="002456C2">
      <w:pPr>
        <w:spacing w:after="0" w:line="240" w:lineRule="auto"/>
      </w:pPr>
      <w:r>
        <w:separator/>
      </w:r>
    </w:p>
  </w:endnote>
  <w:endnote w:type="continuationSeparator" w:id="1">
    <w:p w:rsidR="003942C9" w:rsidRDefault="003942C9" w:rsidP="00245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42C9" w:rsidRDefault="003942C9" w:rsidP="002456C2">
      <w:pPr>
        <w:spacing w:after="0" w:line="240" w:lineRule="auto"/>
      </w:pPr>
      <w:r>
        <w:separator/>
      </w:r>
    </w:p>
  </w:footnote>
  <w:footnote w:type="continuationSeparator" w:id="1">
    <w:p w:rsidR="003942C9" w:rsidRDefault="003942C9" w:rsidP="002456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1BA" w:rsidRDefault="00035E05" w:rsidP="00E271BA">
    <w:pPr>
      <w:pStyle w:val="a5"/>
      <w:pBdr>
        <w:bottom w:val="thickThinSmallGap" w:sz="24" w:space="1" w:color="622423" w:themeColor="accent2" w:themeShade="7F"/>
      </w:pBdr>
      <w:tabs>
        <w:tab w:val="clear" w:pos="4153"/>
      </w:tabs>
      <w:rPr>
        <w:rFonts w:asciiTheme="majorHAnsi" w:eastAsiaTheme="majorEastAsia" w:hAnsiTheme="majorHAnsi" w:cstheme="majorBidi"/>
        <w:sz w:val="32"/>
        <w:szCs w:val="32"/>
      </w:rPr>
    </w:pPr>
    <w:r w:rsidRPr="00035E05">
      <w:rPr>
        <w:rFonts w:ascii="Andalus" w:eastAsiaTheme="majorEastAsia" w:hAnsi="Andalus" w:cs="Andalus"/>
        <w:b/>
        <w:bCs/>
        <w:noProof/>
        <w:sz w:val="38"/>
        <w:szCs w:val="38"/>
      </w:rPr>
      <w:pict>
        <v:shapetype id="_x0000_t64" coordsize="21600,21600" o:spt="64" adj="2809,10800" path="m@28@0c@27@1@26@3@25@0l@21@4c@22@5@23@6@24@4xe">
          <v:formulas>
            <v:f eqn="val #0"/>
            <v:f eqn="prod @0 41 9"/>
            <v:f eqn="prod @0 23 9"/>
            <v:f eqn="sum 0 0 @2"/>
            <v:f eqn="sum 21600 0 #0"/>
            <v:f eqn="sum 21600 0 @1"/>
            <v:f eqn="sum 21600 0 @3"/>
            <v:f eqn="sum #1 0 10800"/>
            <v:f eqn="sum 21600 0 #1"/>
            <v:f eqn="prod @8 2 3"/>
            <v:f eqn="prod @8 4 3"/>
            <v:f eqn="prod @8 2 1"/>
            <v:f eqn="sum 21600 0 @9"/>
            <v:f eqn="sum 21600 0 @10"/>
            <v:f eqn="sum 21600 0 @11"/>
            <v:f eqn="prod #1 2 3"/>
            <v:f eqn="prod #1 4 3"/>
            <v:f eqn="prod #1 2 1"/>
            <v:f eqn="sum 21600 0 @15"/>
            <v:f eqn="sum 21600 0 @16"/>
            <v:f eqn="sum 21600 0 @17"/>
            <v:f eqn="if @7 @14 0"/>
            <v:f eqn="if @7 @13 @15"/>
            <v:f eqn="if @7 @12 @16"/>
            <v:f eqn="if @7 21600 @17"/>
            <v:f eqn="if @7 0 @20"/>
            <v:f eqn="if @7 @9 @19"/>
            <v:f eqn="if @7 @10 @18"/>
            <v:f eqn="if @7 @11 21600"/>
            <v:f eqn="sum @24 0 @21"/>
            <v:f eqn="sum @4 0 @0"/>
            <v:f eqn="max @21 @25"/>
            <v:f eqn="min @24 @28"/>
            <v:f eqn="prod @0 2 1"/>
            <v:f eqn="sum 21600 0 @33"/>
            <v:f eqn="mid @26 @27"/>
            <v:f eqn="mid @24 @28"/>
            <v:f eqn="mid @22 @23"/>
            <v:f eqn="mid @21 @25"/>
          </v:formulas>
          <v:path o:connecttype="custom" o:connectlocs="@35,@0;@38,10800;@37,@4;@36,10800" o:connectangles="270,180,90,0" textboxrect="@31,@33,@32,@34"/>
          <v:handles>
            <v:h position="topLeft,#0" yrange="0,4459"/>
            <v:h position="#1,bottomRight" xrange="8640,12960"/>
          </v:handles>
        </v:shapetype>
        <v:shape id="_x0000_s22529" type="#_x0000_t64" style="position:absolute;left:0;text-align:left;margin-left:-39.05pt;margin-top:13.2pt;width:42.85pt;height:34.35pt;z-index:251658240">
          <v:textbox style="mso-next-textbox:#_x0000_s22529">
            <w:txbxContent>
              <w:sdt>
                <w:sdtPr>
                  <w:rPr>
                    <w:rtl/>
                  </w:rPr>
                  <w:id w:val="6565122"/>
                  <w:docPartObj>
                    <w:docPartGallery w:val="Page Numbers (Top of Page)"/>
                    <w:docPartUnique/>
                  </w:docPartObj>
                </w:sdtPr>
                <w:sdtContent>
                  <w:p w:rsidR="00E271BA" w:rsidRDefault="00035E05" w:rsidP="00E271BA">
                    <w:pPr>
                      <w:pStyle w:val="a5"/>
                      <w:jc w:val="center"/>
                    </w:pPr>
                    <w:fldSimple w:instr=" PAGE   \* MERGEFORMAT ">
                      <w:r w:rsidR="00AD1F5D" w:rsidRPr="00AD1F5D">
                        <w:rPr>
                          <w:rFonts w:ascii="Calibri" w:cs="Calibri"/>
                          <w:noProof/>
                          <w:rtl/>
                          <w:lang w:val="ar-SA" w:bidi="en-US"/>
                        </w:rPr>
                        <w:t>120</w:t>
                      </w:r>
                    </w:fldSimple>
                  </w:p>
                </w:sdtContent>
              </w:sdt>
              <w:p w:rsidR="00E271BA" w:rsidRPr="00832A0A" w:rsidRDefault="00E271BA" w:rsidP="00E271BA"/>
            </w:txbxContent>
          </v:textbox>
          <w10:wrap anchorx="page"/>
        </v:shape>
      </w:pict>
    </w:r>
    <w:sdt>
      <w:sdtPr>
        <w:rPr>
          <w:rFonts w:ascii="Andalus" w:eastAsiaTheme="majorEastAsia" w:hAnsi="Andalus" w:cs="Andalus"/>
          <w:b/>
          <w:bCs/>
          <w:sz w:val="38"/>
          <w:szCs w:val="38"/>
          <w:rtl/>
        </w:rPr>
        <w:alias w:val="العنوان"/>
        <w:id w:val="77738743"/>
        <w:placeholder>
          <w:docPart w:val="C025540A20E34D26ACC13802A5D18A5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E271BA" w:rsidRPr="00E271BA">
          <w:rPr>
            <w:rFonts w:ascii="Andalus" w:eastAsiaTheme="majorEastAsia" w:hAnsi="Andalus" w:cs="Andalus" w:hint="cs"/>
            <w:b/>
            <w:bCs/>
            <w:sz w:val="38"/>
            <w:szCs w:val="38"/>
            <w:rtl/>
          </w:rPr>
          <w:t>المصادر والمراجع</w:t>
        </w:r>
        <w:r w:rsidR="00E271BA">
          <w:rPr>
            <w:rFonts w:ascii="Andalus" w:eastAsiaTheme="majorEastAsia" w:hAnsi="Andalus" w:cs="Andalus" w:hint="cs"/>
            <w:b/>
            <w:bCs/>
            <w:sz w:val="38"/>
            <w:szCs w:val="38"/>
            <w:rtl/>
          </w:rPr>
          <w:t>...............................................................................</w:t>
        </w:r>
      </w:sdtContent>
    </w:sdt>
    <w:r w:rsidR="00E271BA">
      <w:rPr>
        <w:rFonts w:asciiTheme="majorHAnsi" w:eastAsiaTheme="majorEastAsia" w:hAnsiTheme="majorHAnsi" w:cstheme="majorBidi"/>
        <w:sz w:val="32"/>
        <w:szCs w:val="32"/>
      </w:rPr>
      <w:tab/>
    </w:r>
  </w:p>
  <w:p w:rsidR="00E271BA" w:rsidRDefault="00E271B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A47C2"/>
    <w:multiLevelType w:val="hybridMultilevel"/>
    <w:tmpl w:val="534E40E0"/>
    <w:lvl w:ilvl="0" w:tplc="FCF007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7B346FA"/>
    <w:multiLevelType w:val="hybridMultilevel"/>
    <w:tmpl w:val="5A7A60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C5D4F8C"/>
    <w:multiLevelType w:val="hybridMultilevel"/>
    <w:tmpl w:val="534E40E0"/>
    <w:lvl w:ilvl="0" w:tplc="FCF007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44D609E"/>
    <w:multiLevelType w:val="hybridMultilevel"/>
    <w:tmpl w:val="1558570E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">
    <w:nsid w:val="687A51C0"/>
    <w:multiLevelType w:val="hybridMultilevel"/>
    <w:tmpl w:val="29B46396"/>
    <w:lvl w:ilvl="0" w:tplc="FCF0072A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C07077D"/>
    <w:multiLevelType w:val="hybridMultilevel"/>
    <w:tmpl w:val="B46075FE"/>
    <w:lvl w:ilvl="0" w:tplc="11EC0E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C95387"/>
    <w:multiLevelType w:val="hybridMultilevel"/>
    <w:tmpl w:val="B0202C9C"/>
    <w:lvl w:ilvl="0" w:tplc="DFF8B3B6">
      <w:start w:val="1"/>
      <w:numFmt w:val="decimal"/>
      <w:lvlText w:val="(%1)"/>
      <w:lvlJc w:val="left"/>
      <w:pPr>
        <w:ind w:left="795" w:hanging="435"/>
      </w:pPr>
      <w:rPr>
        <w:rFonts w:cs="Simplified Arabic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051A88"/>
    <w:multiLevelType w:val="hybridMultilevel"/>
    <w:tmpl w:val="3CA602DE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characterSpacingControl w:val="doNotCompress"/>
  <w:hdrShapeDefaults>
    <o:shapedefaults v:ext="edit" spidmax="31746"/>
    <o:shapelayout v:ext="edit">
      <o:idmap v:ext="edit" data="22"/>
    </o:shapelayout>
  </w:hdrShapeDefaults>
  <w:footnotePr>
    <w:footnote w:id="0"/>
    <w:footnote w:id="1"/>
  </w:footnotePr>
  <w:endnotePr>
    <w:endnote w:id="0"/>
    <w:endnote w:id="1"/>
  </w:endnotePr>
  <w:compat/>
  <w:rsids>
    <w:rsidRoot w:val="00945E2B"/>
    <w:rsid w:val="000178B3"/>
    <w:rsid w:val="00035E05"/>
    <w:rsid w:val="000B0EAE"/>
    <w:rsid w:val="000F107D"/>
    <w:rsid w:val="001318A9"/>
    <w:rsid w:val="00211D52"/>
    <w:rsid w:val="00226A55"/>
    <w:rsid w:val="002456C2"/>
    <w:rsid w:val="00281B03"/>
    <w:rsid w:val="0028711C"/>
    <w:rsid w:val="00292332"/>
    <w:rsid w:val="00333607"/>
    <w:rsid w:val="003942C9"/>
    <w:rsid w:val="003F79BF"/>
    <w:rsid w:val="00441C72"/>
    <w:rsid w:val="00466D3E"/>
    <w:rsid w:val="004B7341"/>
    <w:rsid w:val="00543FE6"/>
    <w:rsid w:val="005E38BA"/>
    <w:rsid w:val="005F0B50"/>
    <w:rsid w:val="00625B2F"/>
    <w:rsid w:val="00633953"/>
    <w:rsid w:val="00635507"/>
    <w:rsid w:val="0065238D"/>
    <w:rsid w:val="0069267D"/>
    <w:rsid w:val="006B14CB"/>
    <w:rsid w:val="006D1A12"/>
    <w:rsid w:val="006D6587"/>
    <w:rsid w:val="007075ED"/>
    <w:rsid w:val="007663F2"/>
    <w:rsid w:val="007B4576"/>
    <w:rsid w:val="007F2551"/>
    <w:rsid w:val="00803EE6"/>
    <w:rsid w:val="00830CF4"/>
    <w:rsid w:val="00897F1E"/>
    <w:rsid w:val="008C4242"/>
    <w:rsid w:val="008F44BC"/>
    <w:rsid w:val="008F565A"/>
    <w:rsid w:val="00945E2B"/>
    <w:rsid w:val="00957D8B"/>
    <w:rsid w:val="009D1030"/>
    <w:rsid w:val="009D4E16"/>
    <w:rsid w:val="00A92734"/>
    <w:rsid w:val="00A95716"/>
    <w:rsid w:val="00AD1F5D"/>
    <w:rsid w:val="00AD554C"/>
    <w:rsid w:val="00B13541"/>
    <w:rsid w:val="00B45F82"/>
    <w:rsid w:val="00B726E3"/>
    <w:rsid w:val="00BB4F6D"/>
    <w:rsid w:val="00BC28DD"/>
    <w:rsid w:val="00C40F4E"/>
    <w:rsid w:val="00C564E9"/>
    <w:rsid w:val="00CB7AF1"/>
    <w:rsid w:val="00D41E60"/>
    <w:rsid w:val="00DC7F82"/>
    <w:rsid w:val="00DE54AF"/>
    <w:rsid w:val="00E271BA"/>
    <w:rsid w:val="00E3103F"/>
    <w:rsid w:val="00E75E96"/>
    <w:rsid w:val="00E871E9"/>
    <w:rsid w:val="00EB4073"/>
    <w:rsid w:val="00F21A21"/>
    <w:rsid w:val="00F33C50"/>
    <w:rsid w:val="00F60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F8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5E2B"/>
    <w:pPr>
      <w:bidi w:val="0"/>
      <w:spacing w:after="0" w:line="240" w:lineRule="auto"/>
      <w:ind w:left="720"/>
      <w:contextualSpacing/>
    </w:pPr>
    <w:rPr>
      <w:rFonts w:eastAsiaTheme="minorEastAsia" w:cs="Times New Roman"/>
      <w:sz w:val="24"/>
      <w:szCs w:val="24"/>
      <w:lang w:bidi="en-US"/>
    </w:rPr>
  </w:style>
  <w:style w:type="paragraph" w:styleId="a4">
    <w:name w:val="footnote text"/>
    <w:basedOn w:val="a"/>
    <w:link w:val="Char"/>
    <w:rsid w:val="000B0E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">
    <w:name w:val="نص حاشية سفلية Char"/>
    <w:basedOn w:val="a0"/>
    <w:link w:val="a4"/>
    <w:rsid w:val="000B0EAE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header"/>
    <w:basedOn w:val="a"/>
    <w:link w:val="Char0"/>
    <w:uiPriority w:val="99"/>
    <w:unhideWhenUsed/>
    <w:rsid w:val="002456C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2456C2"/>
  </w:style>
  <w:style w:type="paragraph" w:styleId="a6">
    <w:name w:val="footer"/>
    <w:basedOn w:val="a"/>
    <w:link w:val="Char1"/>
    <w:uiPriority w:val="99"/>
    <w:semiHidden/>
    <w:unhideWhenUsed/>
    <w:rsid w:val="002456C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semiHidden/>
    <w:rsid w:val="002456C2"/>
  </w:style>
  <w:style w:type="character" w:styleId="a7">
    <w:name w:val="footnote reference"/>
    <w:basedOn w:val="a0"/>
    <w:rsid w:val="007B4576"/>
    <w:rPr>
      <w:vertAlign w:val="superscript"/>
    </w:rPr>
  </w:style>
  <w:style w:type="character" w:customStyle="1" w:styleId="Char2">
    <w:name w:val="نص حاشية سفلية Char2"/>
    <w:aliases w:val="نص حاشية سفلية Char Char"/>
    <w:basedOn w:val="a0"/>
    <w:uiPriority w:val="99"/>
    <w:semiHidden/>
    <w:locked/>
    <w:rsid w:val="008F44BC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a0"/>
    <w:uiPriority w:val="99"/>
    <w:rsid w:val="00441C72"/>
    <w:rPr>
      <w:rFonts w:cs="Times New Roman"/>
      <w:color w:val="0000FF"/>
      <w:u w:val="single"/>
    </w:rPr>
  </w:style>
  <w:style w:type="character" w:customStyle="1" w:styleId="Char10">
    <w:name w:val="نص حاشية سفلية Char1"/>
    <w:basedOn w:val="a0"/>
    <w:semiHidden/>
    <w:rsid w:val="00830CF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Char3"/>
    <w:uiPriority w:val="99"/>
    <w:semiHidden/>
    <w:unhideWhenUsed/>
    <w:rsid w:val="005E38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3">
    <w:name w:val="نص في بالون Char"/>
    <w:basedOn w:val="a0"/>
    <w:link w:val="a8"/>
    <w:uiPriority w:val="99"/>
    <w:semiHidden/>
    <w:rsid w:val="005E38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47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025540A20E34D26ACC13802A5D18A51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4EB635B9-0374-448D-BA0C-BA2F883489DD}"/>
      </w:docPartPr>
      <w:docPartBody>
        <w:p w:rsidR="00867D53" w:rsidRDefault="00F24484" w:rsidP="00F24484">
          <w:pPr>
            <w:pStyle w:val="C025540A20E34D26ACC13802A5D18A51"/>
          </w:pPr>
          <w:r>
            <w:rPr>
              <w:rFonts w:asciiTheme="majorHAnsi" w:eastAsiaTheme="majorEastAsia" w:hAnsiTheme="majorHAnsi" w:cstheme="majorBidi"/>
              <w:sz w:val="32"/>
              <w:szCs w:val="32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F24484"/>
    <w:rsid w:val="00067C1A"/>
    <w:rsid w:val="0035748C"/>
    <w:rsid w:val="0055605C"/>
    <w:rsid w:val="00867D53"/>
    <w:rsid w:val="00AB34E7"/>
    <w:rsid w:val="00F24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D5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C0631A7EC0A4A129F90A543A9A6BA73">
    <w:name w:val="CC0631A7EC0A4A129F90A543A9A6BA73"/>
    <w:rsid w:val="00F24484"/>
    <w:pPr>
      <w:bidi/>
    </w:pPr>
  </w:style>
  <w:style w:type="paragraph" w:customStyle="1" w:styleId="C025540A20E34D26ACC13802A5D18A51">
    <w:name w:val="C025540A20E34D26ACC13802A5D18A51"/>
    <w:rsid w:val="00F24484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41FDB-DF5F-48D7-ACFF-6F5403722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888</Words>
  <Characters>5063</Characters>
  <Application>Microsoft Office Word</Application>
  <DocSecurity>0</DocSecurity>
  <Lines>42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المصادر والمراجع...............................................................................</vt:lpstr>
    </vt:vector>
  </TitlesOfParts>
  <Company>2011</Company>
  <LinksUpToDate>false</LinksUpToDate>
  <CharactersWithSpaces>5940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المصادر والمراجع...............................................................................</dc:title>
  <dc:creator>EnGiNeeRx</dc:creator>
  <cp:lastModifiedBy>EnGiNeeRx</cp:lastModifiedBy>
  <cp:revision>26</cp:revision>
  <cp:lastPrinted>2014-07-30T07:56:00Z</cp:lastPrinted>
  <dcterms:created xsi:type="dcterms:W3CDTF">2014-02-25T18:32:00Z</dcterms:created>
  <dcterms:modified xsi:type="dcterms:W3CDTF">2014-08-05T16:46:00Z</dcterms:modified>
</cp:coreProperties>
</file>